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2A1985" w:rsidRPr="002A1985">
        <w:trPr>
          <w:trHeight w:hRule="exact" w:val="3031"/>
        </w:trPr>
        <w:tc>
          <w:tcPr>
            <w:tcW w:w="10716" w:type="dxa"/>
          </w:tcPr>
          <w:p w:rsidR="002A1985" w:rsidRPr="002A1985" w:rsidRDefault="00EA046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1905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985" w:rsidRPr="002A1985">
        <w:trPr>
          <w:trHeight w:hRule="exact" w:val="8335"/>
        </w:trPr>
        <w:tc>
          <w:tcPr>
            <w:tcW w:w="10716" w:type="dxa"/>
            <w:vAlign w:val="center"/>
          </w:tcPr>
          <w:p w:rsidR="002A1985" w:rsidRPr="002A1985" w:rsidRDefault="002A198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A1985">
              <w:rPr>
                <w:sz w:val="48"/>
                <w:szCs w:val="48"/>
              </w:rPr>
              <w:t>Федеральный закон от 02.05.2006 N 59-ФЗ</w:t>
            </w:r>
            <w:r w:rsidRPr="002A1985">
              <w:rPr>
                <w:sz w:val="48"/>
                <w:szCs w:val="48"/>
              </w:rPr>
              <w:br/>
              <w:t>(ред. от 27.11.2017)</w:t>
            </w:r>
            <w:r w:rsidRPr="002A1985"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2A1985" w:rsidRPr="002A1985">
        <w:trPr>
          <w:trHeight w:hRule="exact" w:val="3031"/>
        </w:trPr>
        <w:tc>
          <w:tcPr>
            <w:tcW w:w="10716" w:type="dxa"/>
            <w:vAlign w:val="center"/>
          </w:tcPr>
          <w:p w:rsidR="002A1985" w:rsidRPr="002A1985" w:rsidRDefault="002A198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A1985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2A198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A198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A198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A1985">
              <w:rPr>
                <w:sz w:val="28"/>
                <w:szCs w:val="28"/>
              </w:rPr>
              <w:br/>
            </w:r>
            <w:r w:rsidRPr="002A1985">
              <w:rPr>
                <w:sz w:val="28"/>
                <w:szCs w:val="28"/>
              </w:rPr>
              <w:br/>
              <w:t>Дата сохранения: 22.05.2018</w:t>
            </w:r>
            <w:r w:rsidRPr="002A1985">
              <w:rPr>
                <w:sz w:val="28"/>
                <w:szCs w:val="28"/>
              </w:rPr>
              <w:br/>
              <w:t> </w:t>
            </w:r>
          </w:p>
        </w:tc>
      </w:tr>
    </w:tbl>
    <w:p w:rsidR="002A1985" w:rsidRDefault="002A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A198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A1985" w:rsidRDefault="002A198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A1985" w:rsidRPr="002A1985">
        <w:tc>
          <w:tcPr>
            <w:tcW w:w="5103" w:type="dxa"/>
          </w:tcPr>
          <w:p w:rsidR="002A1985" w:rsidRPr="002A1985" w:rsidRDefault="002A1985">
            <w:pPr>
              <w:pStyle w:val="ConsPlusNormal"/>
            </w:pPr>
            <w:r w:rsidRPr="002A1985">
              <w:t>2 мая 2006 года</w:t>
            </w:r>
          </w:p>
        </w:tc>
        <w:tc>
          <w:tcPr>
            <w:tcW w:w="5103" w:type="dxa"/>
          </w:tcPr>
          <w:p w:rsidR="002A1985" w:rsidRPr="002A1985" w:rsidRDefault="002A1985">
            <w:pPr>
              <w:pStyle w:val="ConsPlusNormal"/>
              <w:jc w:val="right"/>
            </w:pPr>
            <w:r w:rsidRPr="002A1985">
              <w:t>N 59-ФЗ</w:t>
            </w:r>
          </w:p>
        </w:tc>
      </w:tr>
    </w:tbl>
    <w:p w:rsidR="002A1985" w:rsidRDefault="002A1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985" w:rsidRDefault="002A1985">
      <w:pPr>
        <w:pStyle w:val="ConsPlusNormal"/>
        <w:jc w:val="center"/>
      </w:pPr>
    </w:p>
    <w:p w:rsidR="002A1985" w:rsidRDefault="002A1985">
      <w:pPr>
        <w:pStyle w:val="ConsPlusTitle"/>
        <w:jc w:val="center"/>
      </w:pPr>
      <w:r>
        <w:t>РОССИЙСКАЯ ФЕДЕРАЦИЯ</w:t>
      </w:r>
    </w:p>
    <w:p w:rsidR="002A1985" w:rsidRDefault="002A1985">
      <w:pPr>
        <w:pStyle w:val="ConsPlusTitle"/>
        <w:jc w:val="center"/>
      </w:pPr>
    </w:p>
    <w:p w:rsidR="002A1985" w:rsidRDefault="002A1985">
      <w:pPr>
        <w:pStyle w:val="ConsPlusTitle"/>
        <w:jc w:val="center"/>
      </w:pPr>
      <w:r>
        <w:t>ФЕДЕРАЛЬНЫЙ ЗАКОН</w:t>
      </w:r>
    </w:p>
    <w:p w:rsidR="002A1985" w:rsidRDefault="002A1985">
      <w:pPr>
        <w:pStyle w:val="ConsPlusTitle"/>
        <w:jc w:val="center"/>
      </w:pPr>
    </w:p>
    <w:p w:rsidR="002A1985" w:rsidRDefault="002A1985">
      <w:pPr>
        <w:pStyle w:val="ConsPlusTitle"/>
        <w:jc w:val="center"/>
      </w:pPr>
      <w:r>
        <w:t>О ПОРЯДКЕ РАССМОТРЕНИЯ ОБРАЩЕНИЙ</w:t>
      </w:r>
    </w:p>
    <w:p w:rsidR="002A1985" w:rsidRDefault="002A1985">
      <w:pPr>
        <w:pStyle w:val="ConsPlusTitle"/>
        <w:jc w:val="center"/>
      </w:pPr>
      <w:r>
        <w:t>ГРАЖДАН РОССИЙСКОЙ ФЕДЕРАЦИИ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jc w:val="right"/>
      </w:pPr>
      <w:r>
        <w:t>Принят</w:t>
      </w:r>
    </w:p>
    <w:p w:rsidR="002A1985" w:rsidRDefault="002A1985">
      <w:pPr>
        <w:pStyle w:val="ConsPlusNormal"/>
        <w:jc w:val="right"/>
      </w:pPr>
      <w:r>
        <w:t>Государственной Думой</w:t>
      </w:r>
    </w:p>
    <w:p w:rsidR="002A1985" w:rsidRDefault="002A1985">
      <w:pPr>
        <w:pStyle w:val="ConsPlusNormal"/>
        <w:jc w:val="right"/>
      </w:pPr>
      <w:r>
        <w:t>21 апреля 2006 года</w:t>
      </w:r>
    </w:p>
    <w:p w:rsidR="002A1985" w:rsidRDefault="002A1985">
      <w:pPr>
        <w:pStyle w:val="ConsPlusNormal"/>
        <w:jc w:val="right"/>
      </w:pPr>
    </w:p>
    <w:p w:rsidR="002A1985" w:rsidRDefault="002A1985">
      <w:pPr>
        <w:pStyle w:val="ConsPlusNormal"/>
        <w:jc w:val="right"/>
      </w:pPr>
      <w:r>
        <w:t>Одобрен</w:t>
      </w:r>
    </w:p>
    <w:p w:rsidR="002A1985" w:rsidRDefault="002A1985">
      <w:pPr>
        <w:pStyle w:val="ConsPlusNormal"/>
        <w:jc w:val="right"/>
      </w:pPr>
      <w:r>
        <w:t>Советом Федерации</w:t>
      </w:r>
    </w:p>
    <w:p w:rsidR="002A1985" w:rsidRDefault="002A1985">
      <w:pPr>
        <w:pStyle w:val="ConsPlusNormal"/>
        <w:jc w:val="right"/>
      </w:pPr>
      <w:r>
        <w:t>26 апреля 2006 года</w:t>
      </w:r>
    </w:p>
    <w:p w:rsidR="002A1985" w:rsidRDefault="002A198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A1985" w:rsidRPr="002A198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1985" w:rsidRPr="002A1985" w:rsidRDefault="002A1985">
            <w:pPr>
              <w:pStyle w:val="ConsPlusNormal"/>
              <w:jc w:val="center"/>
              <w:rPr>
                <w:color w:val="392C69"/>
              </w:rPr>
            </w:pPr>
            <w:r w:rsidRPr="002A1985">
              <w:rPr>
                <w:color w:val="392C69"/>
              </w:rPr>
              <w:t>Список изменяющих документов</w:t>
            </w:r>
          </w:p>
          <w:p w:rsidR="002A1985" w:rsidRPr="002A1985" w:rsidRDefault="002A1985">
            <w:pPr>
              <w:pStyle w:val="ConsPlusNormal"/>
              <w:jc w:val="center"/>
              <w:rPr>
                <w:color w:val="392C69"/>
              </w:rPr>
            </w:pPr>
            <w:r w:rsidRPr="002A1985">
              <w:rPr>
                <w:color w:val="392C69"/>
              </w:rPr>
              <w:t xml:space="preserve">(в ред. Федеральных законов от 29.06.2010 </w:t>
            </w:r>
            <w:hyperlink r:id="rId8" w:history="1">
              <w:r w:rsidRPr="002A1985">
                <w:rPr>
                  <w:color w:val="0000FF"/>
                </w:rPr>
                <w:t>N 126-ФЗ</w:t>
              </w:r>
            </w:hyperlink>
            <w:r w:rsidRPr="002A1985">
              <w:rPr>
                <w:color w:val="392C69"/>
              </w:rPr>
              <w:t>,</w:t>
            </w:r>
          </w:p>
          <w:p w:rsidR="002A1985" w:rsidRPr="002A1985" w:rsidRDefault="002A1985">
            <w:pPr>
              <w:pStyle w:val="ConsPlusNormal"/>
              <w:jc w:val="center"/>
              <w:rPr>
                <w:color w:val="392C69"/>
              </w:rPr>
            </w:pPr>
            <w:r w:rsidRPr="002A1985">
              <w:rPr>
                <w:color w:val="392C69"/>
              </w:rPr>
              <w:t xml:space="preserve">от 27.07.2010 </w:t>
            </w:r>
            <w:hyperlink r:id="rId9" w:history="1">
              <w:r w:rsidRPr="002A1985">
                <w:rPr>
                  <w:color w:val="0000FF"/>
                </w:rPr>
                <w:t>N 227-ФЗ</w:t>
              </w:r>
            </w:hyperlink>
            <w:r w:rsidRPr="002A1985">
              <w:rPr>
                <w:color w:val="392C69"/>
              </w:rPr>
              <w:t xml:space="preserve">, от 07.05.2013 </w:t>
            </w:r>
            <w:hyperlink r:id="rId10" w:history="1">
              <w:r w:rsidRPr="002A1985">
                <w:rPr>
                  <w:color w:val="0000FF"/>
                </w:rPr>
                <w:t>N 80-ФЗ</w:t>
              </w:r>
            </w:hyperlink>
            <w:r w:rsidRPr="002A1985">
              <w:rPr>
                <w:color w:val="392C69"/>
              </w:rPr>
              <w:t xml:space="preserve">, от 02.07.2013 </w:t>
            </w:r>
            <w:hyperlink r:id="rId11" w:history="1">
              <w:r w:rsidRPr="002A1985">
                <w:rPr>
                  <w:color w:val="0000FF"/>
                </w:rPr>
                <w:t>N 182-ФЗ</w:t>
              </w:r>
            </w:hyperlink>
            <w:r w:rsidRPr="002A1985">
              <w:rPr>
                <w:color w:val="392C69"/>
              </w:rPr>
              <w:t>,</w:t>
            </w:r>
          </w:p>
          <w:p w:rsidR="002A1985" w:rsidRPr="002A1985" w:rsidRDefault="002A1985">
            <w:pPr>
              <w:pStyle w:val="ConsPlusNormal"/>
              <w:jc w:val="center"/>
              <w:rPr>
                <w:color w:val="392C69"/>
              </w:rPr>
            </w:pPr>
            <w:r w:rsidRPr="002A1985">
              <w:rPr>
                <w:color w:val="392C69"/>
              </w:rPr>
              <w:t xml:space="preserve">от 24.11.2014 </w:t>
            </w:r>
            <w:hyperlink r:id="rId12" w:history="1">
              <w:r w:rsidRPr="002A1985">
                <w:rPr>
                  <w:color w:val="0000FF"/>
                </w:rPr>
                <w:t>N 357-ФЗ</w:t>
              </w:r>
            </w:hyperlink>
            <w:r w:rsidRPr="002A1985">
              <w:rPr>
                <w:color w:val="392C69"/>
              </w:rPr>
              <w:t xml:space="preserve">, от 03.11.2015 </w:t>
            </w:r>
            <w:hyperlink r:id="rId13" w:history="1">
              <w:r w:rsidRPr="002A1985">
                <w:rPr>
                  <w:color w:val="0000FF"/>
                </w:rPr>
                <w:t>N 305-ФЗ</w:t>
              </w:r>
            </w:hyperlink>
            <w:r w:rsidRPr="002A1985">
              <w:rPr>
                <w:color w:val="392C69"/>
              </w:rPr>
              <w:t xml:space="preserve">, от 27.11.2017 </w:t>
            </w:r>
            <w:hyperlink r:id="rId14" w:history="1">
              <w:r w:rsidRPr="002A1985">
                <w:rPr>
                  <w:color w:val="0000FF"/>
                </w:rPr>
                <w:t>N 355-ФЗ</w:t>
              </w:r>
            </w:hyperlink>
            <w:r w:rsidRPr="002A1985">
              <w:rPr>
                <w:color w:val="392C69"/>
              </w:rPr>
              <w:t>,</w:t>
            </w:r>
          </w:p>
          <w:p w:rsidR="002A1985" w:rsidRPr="002A1985" w:rsidRDefault="002A1985">
            <w:pPr>
              <w:pStyle w:val="ConsPlusNormal"/>
              <w:jc w:val="center"/>
              <w:rPr>
                <w:color w:val="392C69"/>
              </w:rPr>
            </w:pPr>
            <w:r w:rsidRPr="002A1985">
              <w:rPr>
                <w:color w:val="392C69"/>
              </w:rPr>
              <w:t xml:space="preserve">с изм., внесенными </w:t>
            </w:r>
            <w:hyperlink r:id="rId15" w:history="1">
              <w:r w:rsidRPr="002A1985">
                <w:rPr>
                  <w:color w:val="0000FF"/>
                </w:rPr>
                <w:t>Постановлением</w:t>
              </w:r>
            </w:hyperlink>
            <w:r w:rsidRPr="002A1985">
              <w:rPr>
                <w:color w:val="392C69"/>
              </w:rPr>
              <w:t xml:space="preserve"> Конституционного Суда РФ</w:t>
            </w:r>
          </w:p>
          <w:p w:rsidR="002A1985" w:rsidRPr="002A1985" w:rsidRDefault="002A1985">
            <w:pPr>
              <w:pStyle w:val="ConsPlusNormal"/>
              <w:jc w:val="center"/>
              <w:rPr>
                <w:color w:val="392C69"/>
              </w:rPr>
            </w:pPr>
            <w:r w:rsidRPr="002A1985">
              <w:rPr>
                <w:color w:val="392C69"/>
              </w:rPr>
              <w:t>от 18.07.2012 N 19-П)</w:t>
            </w:r>
          </w:p>
        </w:tc>
      </w:tr>
    </w:tbl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2A1985" w:rsidRDefault="002A1985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A1985" w:rsidRDefault="002A1985">
      <w:pPr>
        <w:pStyle w:val="ConsPlusNormal"/>
        <w:jc w:val="both"/>
      </w:pPr>
      <w:r>
        <w:t xml:space="preserve">(часть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A1985" w:rsidRDefault="002A198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A1985" w:rsidRDefault="002A1985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2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A1985" w:rsidRDefault="002A1985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A1985" w:rsidRDefault="002A1985">
      <w:pPr>
        <w:pStyle w:val="ConsPlusNormal"/>
        <w:spacing w:before="200"/>
        <w:ind w:firstLine="540"/>
        <w:jc w:val="both"/>
      </w:pPr>
      <w:bookmarkStart w:id="0" w:name="Par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A1985" w:rsidRDefault="002A1985">
      <w:pPr>
        <w:pStyle w:val="ConsPlusNormal"/>
        <w:jc w:val="both"/>
      </w:pPr>
      <w:r>
        <w:t xml:space="preserve">(часть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bookmarkStart w:id="1" w:name="Par78"/>
      <w:bookmarkEnd w:id="1"/>
      <w:r>
        <w:t>Статья 8. Направление и регистрация письменного обращения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A1985" w:rsidRDefault="002A1985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A1985" w:rsidRDefault="002A1985">
      <w:pPr>
        <w:pStyle w:val="ConsPlusNormal"/>
        <w:spacing w:before="200"/>
        <w:ind w:firstLine="540"/>
        <w:jc w:val="both"/>
      </w:pPr>
      <w:bookmarkStart w:id="2" w:name="Par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7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bookmarkStart w:id="3" w:name="Par95"/>
      <w:bookmarkEnd w:id="3"/>
      <w:r>
        <w:t>Статья 10. Рассмотрение обращения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A1985" w:rsidRDefault="002A198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A1985" w:rsidRDefault="002A1985">
      <w:pPr>
        <w:pStyle w:val="ConsPlusNormal"/>
        <w:spacing w:before="200"/>
        <w:ind w:firstLine="540"/>
        <w:jc w:val="both"/>
      </w:pPr>
      <w:bookmarkStart w:id="4" w:name="Par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A1985" w:rsidRDefault="002A1985">
      <w:pPr>
        <w:pStyle w:val="ConsPlusNormal"/>
        <w:spacing w:before="200"/>
        <w:ind w:firstLine="540"/>
        <w:jc w:val="both"/>
      </w:pPr>
      <w:bookmarkStart w:id="5" w:name="Par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69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A1985" w:rsidRDefault="002A1985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bookmarkStart w:id="6" w:name="Par109"/>
      <w:bookmarkEnd w:id="6"/>
      <w:r>
        <w:t>Статья 11. Порядок рассмотрения отдельных обращений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A1985" w:rsidRDefault="002A198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A1985" w:rsidRDefault="002A198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A1985" w:rsidRDefault="002A1985">
      <w:pPr>
        <w:pStyle w:val="ConsPlusNormal"/>
        <w:spacing w:before="200"/>
        <w:ind w:firstLine="540"/>
        <w:jc w:val="both"/>
      </w:pPr>
      <w:bookmarkStart w:id="7" w:name="Par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A1985" w:rsidRDefault="002A1985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A1985" w:rsidRDefault="002A1985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A1985" w:rsidRDefault="002A1985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A1985" w:rsidRDefault="002A1985">
      <w:pPr>
        <w:pStyle w:val="ConsPlusNormal"/>
        <w:spacing w:before="200"/>
        <w:ind w:firstLine="540"/>
        <w:jc w:val="both"/>
      </w:pPr>
      <w:bookmarkStart w:id="8" w:name="Par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A1985" w:rsidRDefault="002A1985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1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A1985" w:rsidRDefault="002A1985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A1985" w:rsidRDefault="002A1985">
      <w:pPr>
        <w:pStyle w:val="ConsPlusNormal"/>
        <w:spacing w:before="200"/>
        <w:ind w:firstLine="540"/>
        <w:jc w:val="both"/>
      </w:pPr>
      <w:bookmarkStart w:id="9" w:name="Par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A1985" w:rsidRDefault="002A1985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4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A1985" w:rsidRDefault="002A198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A1985" w:rsidRPr="002A198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1985" w:rsidRPr="002A1985" w:rsidRDefault="002A1985">
            <w:pPr>
              <w:pStyle w:val="ConsPlusNormal"/>
              <w:jc w:val="both"/>
              <w:rPr>
                <w:color w:val="392C69"/>
              </w:rPr>
            </w:pPr>
            <w:r w:rsidRPr="002A1985">
              <w:rPr>
                <w:color w:val="392C69"/>
              </w:rPr>
              <w:t>КонсультантПлюс: примечание.</w:t>
            </w:r>
          </w:p>
          <w:p w:rsidR="002A1985" w:rsidRPr="002A1985" w:rsidRDefault="002A1985">
            <w:pPr>
              <w:pStyle w:val="ConsPlusNormal"/>
              <w:jc w:val="both"/>
              <w:rPr>
                <w:color w:val="392C69"/>
              </w:rPr>
            </w:pPr>
            <w:r w:rsidRPr="002A1985"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 w:rsidRPr="002A1985">
                <w:rPr>
                  <w:color w:val="0000FF"/>
                </w:rPr>
                <w:t>рекомендации</w:t>
              </w:r>
            </w:hyperlink>
            <w:r w:rsidRPr="002A1985">
              <w:rPr>
                <w:color w:val="392C69"/>
              </w:rPr>
              <w:t xml:space="preserve"> от 28.09.2017.</w:t>
            </w:r>
          </w:p>
        </w:tc>
      </w:tr>
    </w:tbl>
    <w:p w:rsidR="002A1985" w:rsidRDefault="002A1985">
      <w:pPr>
        <w:pStyle w:val="ConsPlusNormal"/>
        <w:spacing w:before="20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A1985" w:rsidRDefault="002A1985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A1985" w:rsidRDefault="002A1985">
      <w:pPr>
        <w:pStyle w:val="ConsPlusNormal"/>
        <w:spacing w:before="20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A1985" w:rsidRDefault="002A1985">
      <w:pPr>
        <w:pStyle w:val="ConsPlusNormal"/>
        <w:ind w:firstLine="540"/>
        <w:jc w:val="both"/>
      </w:pPr>
    </w:p>
    <w:p w:rsidR="002A1985" w:rsidRDefault="002A1985">
      <w:pPr>
        <w:pStyle w:val="ConsPlusNormal"/>
        <w:jc w:val="right"/>
      </w:pPr>
      <w:r>
        <w:t>Президент</w:t>
      </w:r>
    </w:p>
    <w:p w:rsidR="002A1985" w:rsidRDefault="002A1985">
      <w:pPr>
        <w:pStyle w:val="ConsPlusNormal"/>
        <w:jc w:val="right"/>
      </w:pPr>
      <w:r>
        <w:t>Российской Федерации</w:t>
      </w:r>
    </w:p>
    <w:p w:rsidR="002A1985" w:rsidRDefault="002A1985">
      <w:pPr>
        <w:pStyle w:val="ConsPlusNormal"/>
        <w:jc w:val="right"/>
      </w:pPr>
      <w:r>
        <w:t>В.ПУТИН</w:t>
      </w:r>
    </w:p>
    <w:p w:rsidR="002A1985" w:rsidRDefault="002A1985">
      <w:pPr>
        <w:pStyle w:val="ConsPlusNormal"/>
      </w:pPr>
      <w:r>
        <w:t>Москва, Кремль</w:t>
      </w:r>
    </w:p>
    <w:p w:rsidR="002A1985" w:rsidRDefault="002A1985">
      <w:pPr>
        <w:pStyle w:val="ConsPlusNormal"/>
        <w:spacing w:before="200"/>
      </w:pPr>
      <w:r>
        <w:t>2 мая 2006 года</w:t>
      </w:r>
    </w:p>
    <w:p w:rsidR="002A1985" w:rsidRDefault="002A1985">
      <w:pPr>
        <w:pStyle w:val="ConsPlusNormal"/>
        <w:spacing w:before="200"/>
      </w:pPr>
      <w:r>
        <w:t>N 59-ФЗ</w:t>
      </w:r>
    </w:p>
    <w:p w:rsidR="002A1985" w:rsidRDefault="002A1985">
      <w:pPr>
        <w:pStyle w:val="ConsPlusNormal"/>
      </w:pPr>
    </w:p>
    <w:p w:rsidR="002A1985" w:rsidRDefault="002A1985">
      <w:pPr>
        <w:pStyle w:val="ConsPlusNormal"/>
      </w:pPr>
    </w:p>
    <w:p w:rsidR="002A1985" w:rsidRDefault="002A1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1985">
      <w:headerReference w:type="default" r:id="rId50"/>
      <w:footerReference w:type="default" r:id="rId5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CEF" w:rsidRDefault="00932CEF">
      <w:pPr>
        <w:spacing w:after="0" w:line="240" w:lineRule="auto"/>
      </w:pPr>
      <w:r>
        <w:separator/>
      </w:r>
    </w:p>
  </w:endnote>
  <w:endnote w:type="continuationSeparator" w:id="1">
    <w:p w:rsidR="00932CEF" w:rsidRDefault="0093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85" w:rsidRDefault="002A19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A1985" w:rsidRPr="002A198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985" w:rsidRPr="002A1985" w:rsidRDefault="002A19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A198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A198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985" w:rsidRPr="002A1985" w:rsidRDefault="002A198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A198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985" w:rsidRPr="002A1985" w:rsidRDefault="002A1985">
          <w:pPr>
            <w:pStyle w:val="ConsPlusNormal"/>
            <w:jc w:val="right"/>
          </w:pPr>
          <w:r w:rsidRPr="002A1985">
            <w:t xml:space="preserve">Страница </w:t>
          </w:r>
          <w:fldSimple w:instr="\PAGE">
            <w:r w:rsidR="00EA0469">
              <w:rPr>
                <w:noProof/>
              </w:rPr>
              <w:t>9</w:t>
            </w:r>
          </w:fldSimple>
          <w:r w:rsidRPr="002A1985">
            <w:t xml:space="preserve"> из </w:t>
          </w:r>
          <w:fldSimple w:instr="\NUMPAGES">
            <w:r w:rsidR="00EA0469">
              <w:rPr>
                <w:noProof/>
              </w:rPr>
              <w:t>9</w:t>
            </w:r>
          </w:fldSimple>
        </w:p>
      </w:tc>
    </w:tr>
  </w:tbl>
  <w:p w:rsidR="002A1985" w:rsidRDefault="002A198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CEF" w:rsidRDefault="00932CEF">
      <w:pPr>
        <w:spacing w:after="0" w:line="240" w:lineRule="auto"/>
      </w:pPr>
      <w:r>
        <w:separator/>
      </w:r>
    </w:p>
  </w:footnote>
  <w:footnote w:type="continuationSeparator" w:id="1">
    <w:p w:rsidR="00932CEF" w:rsidRDefault="0093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A1985" w:rsidRPr="002A198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985" w:rsidRPr="002A1985" w:rsidRDefault="002A1985">
          <w:pPr>
            <w:pStyle w:val="ConsPlusNormal"/>
            <w:rPr>
              <w:sz w:val="16"/>
              <w:szCs w:val="16"/>
            </w:rPr>
          </w:pPr>
          <w:r w:rsidRPr="002A1985">
            <w:rPr>
              <w:sz w:val="16"/>
              <w:szCs w:val="16"/>
            </w:rPr>
            <w:t>Федеральный закон от 02.05.2006 N 59-ФЗ</w:t>
          </w:r>
          <w:r w:rsidRPr="002A1985">
            <w:rPr>
              <w:sz w:val="16"/>
              <w:szCs w:val="16"/>
            </w:rPr>
            <w:br/>
            <w:t>(ред. от 27.11.2017)</w:t>
          </w:r>
          <w:r w:rsidRPr="002A1985"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985" w:rsidRPr="002A1985" w:rsidRDefault="002A1985">
          <w:pPr>
            <w:pStyle w:val="ConsPlusNormal"/>
            <w:jc w:val="center"/>
            <w:rPr>
              <w:sz w:val="24"/>
              <w:szCs w:val="24"/>
            </w:rPr>
          </w:pPr>
        </w:p>
        <w:p w:rsidR="002A1985" w:rsidRPr="002A1985" w:rsidRDefault="002A19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985" w:rsidRPr="002A1985" w:rsidRDefault="002A1985">
          <w:pPr>
            <w:pStyle w:val="ConsPlusNormal"/>
            <w:jc w:val="right"/>
            <w:rPr>
              <w:sz w:val="16"/>
              <w:szCs w:val="16"/>
            </w:rPr>
          </w:pPr>
          <w:r w:rsidRPr="002A198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A198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A1985">
            <w:rPr>
              <w:sz w:val="18"/>
              <w:szCs w:val="18"/>
            </w:rPr>
            <w:br/>
          </w:r>
          <w:r w:rsidRPr="002A1985">
            <w:rPr>
              <w:sz w:val="16"/>
              <w:szCs w:val="16"/>
            </w:rPr>
            <w:t>Дата сохранения: 22.05.2018</w:t>
          </w:r>
        </w:p>
      </w:tc>
    </w:tr>
  </w:tbl>
  <w:p w:rsidR="002A1985" w:rsidRDefault="002A19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A1985" w:rsidRDefault="002A19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622B1"/>
    <w:rsid w:val="002A1985"/>
    <w:rsid w:val="0066073A"/>
    <w:rsid w:val="008622B1"/>
    <w:rsid w:val="00932CEF"/>
    <w:rsid w:val="00EA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RZB;n=188321;fld=134;dst=100008" TargetMode="External"/><Relationship Id="rId18" Type="http://schemas.openxmlformats.org/officeDocument/2006/relationships/hyperlink" Target="https://login.consultant.ru/link/?req=doc;base=RZB;n=145999;fld=134;dst=100017" TargetMode="External"/><Relationship Id="rId26" Type="http://schemas.openxmlformats.org/officeDocument/2006/relationships/hyperlink" Target="https://login.consultant.ru/link/?req=doc;base=LAW;n=133029;fld=134;dst=100011" TargetMode="External"/><Relationship Id="rId39" Type="http://schemas.openxmlformats.org/officeDocument/2006/relationships/hyperlink" Target="https://login.consultant.ru/link/?req=doc;base=RZB;n=148493;fld=134;dst=100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;base=RZB;n=201688;fld=134;dst=100327" TargetMode="External"/><Relationship Id="rId34" Type="http://schemas.openxmlformats.org/officeDocument/2006/relationships/hyperlink" Target="https://login.consultant.ru/link/?req=doc;base=RZB;n=148493;fld=134;dst=100009" TargetMode="External"/><Relationship Id="rId42" Type="http://schemas.openxmlformats.org/officeDocument/2006/relationships/hyperlink" Target="https://login.consultant.ru/link/?req=doc;base=RZB;n=201153;fld=134;dst=100185" TargetMode="External"/><Relationship Id="rId47" Type="http://schemas.openxmlformats.org/officeDocument/2006/relationships/hyperlink" Target="https://login.consultant.ru/link/?req=doc;base=RZB;n=215502;fld=134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;base=RZB;n=201153;fld=134;dst=100181" TargetMode="External"/><Relationship Id="rId17" Type="http://schemas.openxmlformats.org/officeDocument/2006/relationships/hyperlink" Target="https://login.consultant.ru/link/?req=doc;base=RZB;n=145999;fld=134;dst=100015" TargetMode="External"/><Relationship Id="rId25" Type="http://schemas.openxmlformats.org/officeDocument/2006/relationships/hyperlink" Target="https://login.consultant.ru/link/?req=doc;base=RZB;n=195322;fld=134;dst=100174" TargetMode="External"/><Relationship Id="rId33" Type="http://schemas.openxmlformats.org/officeDocument/2006/relationships/hyperlink" Target="https://login.consultant.ru/link/?req=doc;base=RZB;n=283516;fld=134;dst=100012" TargetMode="External"/><Relationship Id="rId38" Type="http://schemas.openxmlformats.org/officeDocument/2006/relationships/hyperlink" Target="https://login.consultant.ru/link/?req=doc;base=RZB;n=283516;fld=134;dst=100015" TargetMode="External"/><Relationship Id="rId46" Type="http://schemas.openxmlformats.org/officeDocument/2006/relationships/hyperlink" Target="https://login.consultant.ru/link/?req=doc;base=RZB;n=188321;fld=134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RZB;n=2875;fld=134;dst=100127" TargetMode="External"/><Relationship Id="rId20" Type="http://schemas.openxmlformats.org/officeDocument/2006/relationships/hyperlink" Target="https://login.consultant.ru/link/?req=doc;base=RZB;n=201688;fld=134;dst=100326" TargetMode="External"/><Relationship Id="rId29" Type="http://schemas.openxmlformats.org/officeDocument/2006/relationships/hyperlink" Target="https://login.consultant.ru/link/?req=doc;base=RZB;n=201153;fld=134;dst=100182" TargetMode="External"/><Relationship Id="rId41" Type="http://schemas.openxmlformats.org/officeDocument/2006/relationships/hyperlink" Target="https://login.consultant.ru/link/?req=doc;base=RZB;n=93980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;base=RZB;n=148493;fld=134;dst=100008" TargetMode="External"/><Relationship Id="rId24" Type="http://schemas.openxmlformats.org/officeDocument/2006/relationships/hyperlink" Target="https://login.consultant.ru/link/?req=doc;base=RZB;n=286548;fld=134;dst=101414" TargetMode="External"/><Relationship Id="rId32" Type="http://schemas.openxmlformats.org/officeDocument/2006/relationships/hyperlink" Target="https://login.consultant.ru/link/?req=doc;base=RZB;n=93980;fld=134" TargetMode="External"/><Relationship Id="rId37" Type="http://schemas.openxmlformats.org/officeDocument/2006/relationships/hyperlink" Target="https://login.consultant.ru/link/?req=doc;base=RZB;n=101960;fld=134;dst=100010" TargetMode="External"/><Relationship Id="rId40" Type="http://schemas.openxmlformats.org/officeDocument/2006/relationships/hyperlink" Target="https://login.consultant.ru/link/?req=doc;base=RZB;n=283516;fld=134;dst=100017" TargetMode="External"/><Relationship Id="rId45" Type="http://schemas.openxmlformats.org/officeDocument/2006/relationships/hyperlink" Target="https://login.consultant.ru/link/?req=doc;base=RZB;n=149244;fld=134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;base=RZB;n=133199;fld=134;dst=100066" TargetMode="External"/><Relationship Id="rId23" Type="http://schemas.openxmlformats.org/officeDocument/2006/relationships/hyperlink" Target="https://login.consultant.ru/link/?req=doc;base=RZB;n=283516;fld=134;dst=100009" TargetMode="External"/><Relationship Id="rId28" Type="http://schemas.openxmlformats.org/officeDocument/2006/relationships/hyperlink" Target="https://login.consultant.ru/link/?req=doc;base=RZB;n=189575;fld=134;dst=100238" TargetMode="External"/><Relationship Id="rId36" Type="http://schemas.openxmlformats.org/officeDocument/2006/relationships/hyperlink" Target="https://login.consultant.ru/link/?req=doc;base=RZB;n=101960;fld=134;dst=100009" TargetMode="External"/><Relationship Id="rId49" Type="http://schemas.openxmlformats.org/officeDocument/2006/relationships/hyperlink" Target="https://login.consultant.ru/link/?req=doc;base=RZB;n=1929;fld=134" TargetMode="External"/><Relationship Id="rId10" Type="http://schemas.openxmlformats.org/officeDocument/2006/relationships/hyperlink" Target="https://login.consultant.ru/link/?req=doc;base=RZB;n=145999;fld=134;dst=100014" TargetMode="External"/><Relationship Id="rId19" Type="http://schemas.openxmlformats.org/officeDocument/2006/relationships/hyperlink" Target="https://login.consultant.ru/link/?req=doc;base=RZB;n=2875;fld=134" TargetMode="External"/><Relationship Id="rId31" Type="http://schemas.openxmlformats.org/officeDocument/2006/relationships/hyperlink" Target="https://login.consultant.ru/link/?req=doc;base=RZB;n=201688;fld=134;dst=100331" TargetMode="External"/><Relationship Id="rId44" Type="http://schemas.openxmlformats.org/officeDocument/2006/relationships/hyperlink" Target="https://login.consultant.ru/link/?req=doc;base=RZB;n=284941;fld=134;dst=100002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RZB;n=201688;fld=134;dst=100325" TargetMode="External"/><Relationship Id="rId14" Type="http://schemas.openxmlformats.org/officeDocument/2006/relationships/hyperlink" Target="https://login.consultant.ru/link/?req=doc;base=RZB;n=283516;fld=134;dst=100008" TargetMode="External"/><Relationship Id="rId22" Type="http://schemas.openxmlformats.org/officeDocument/2006/relationships/hyperlink" Target="https://login.consultant.ru/link/?req=doc;base=RZB;n=93980;fld=134" TargetMode="External"/><Relationship Id="rId27" Type="http://schemas.openxmlformats.org/officeDocument/2006/relationships/hyperlink" Target="https://login.consultant.ru/link/?req=doc;base=RZB;n=283516;fld=134;dst=100010" TargetMode="External"/><Relationship Id="rId30" Type="http://schemas.openxmlformats.org/officeDocument/2006/relationships/hyperlink" Target="https://login.consultant.ru/link/?req=doc;base=RZB;n=286548;fld=134;dst=101414" TargetMode="External"/><Relationship Id="rId35" Type="http://schemas.openxmlformats.org/officeDocument/2006/relationships/hyperlink" Target="https://login.consultant.ru/link/?req=doc;base=RZB;n=294822;fld=134;dst=101445" TargetMode="External"/><Relationship Id="rId43" Type="http://schemas.openxmlformats.org/officeDocument/2006/relationships/hyperlink" Target="https://login.consultant.ru/link/?req=doc;base=RZB;n=201153;fld=134;dst=100186" TargetMode="External"/><Relationship Id="rId48" Type="http://schemas.openxmlformats.org/officeDocument/2006/relationships/hyperlink" Target="https://login.consultant.ru/link/?req=doc;base=RZB;n=289340;fld=134;dst=2726" TargetMode="External"/><Relationship Id="rId8" Type="http://schemas.openxmlformats.org/officeDocument/2006/relationships/hyperlink" Target="https://login.consultant.ru/link/?req=doc;base=RZB;n=101960;fld=134;dst=100008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5060</Words>
  <Characters>28848</Characters>
  <Application>Microsoft Office Word</Application>
  <DocSecurity>2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27.11.2017)"О порядке рассмотрения обращений граждан Российской Федерации"</vt:lpstr>
    </vt:vector>
  </TitlesOfParts>
  <Company>КонсультантПлюс Версия 4017.00.23</Company>
  <LinksUpToDate>false</LinksUpToDate>
  <CharactersWithSpaces>33841</CharactersWithSpaces>
  <SharedDoc>false</SharedDoc>
  <HLinks>
    <vt:vector size="336" baseType="variant">
      <vt:variant>
        <vt:i4>1048662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https://login.consultant.ru/link/?req=doc;base=RZB;n=1929;fld=134</vt:lpwstr>
      </vt:variant>
      <vt:variant>
        <vt:lpwstr/>
      </vt:variant>
      <vt:variant>
        <vt:i4>5767241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https://login.consultant.ru/link/?req=doc;base=RZB;n=289340;fld=134;dst=2726</vt:lpwstr>
      </vt:variant>
      <vt:variant>
        <vt:lpwstr/>
      </vt:variant>
      <vt:variant>
        <vt:i4>2359392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https://login.consultant.ru/link/?req=doc;base=RZB;n=215502;fld=134</vt:lpwstr>
      </vt:variant>
      <vt:variant>
        <vt:lpwstr/>
      </vt:variant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https://login.consultant.ru/link/?req=doc;base=RZB;n=188321;fld=134;dst=100008</vt:lpwstr>
      </vt:variant>
      <vt:variant>
        <vt:lpwstr/>
      </vt:variant>
      <vt:variant>
        <vt:i4>3080292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https://login.consultant.ru/link/?req=doc;base=RZB;n=149244;fld=134</vt:lpwstr>
      </vt:variant>
      <vt:variant>
        <vt:lpwstr/>
      </vt:variant>
      <vt:variant>
        <vt:i4>6684787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https://login.consultant.ru/link/?req=doc;base=RZB;n=284941;fld=134;dst=100002</vt:lpwstr>
      </vt:variant>
      <vt:variant>
        <vt:lpwstr/>
      </vt:variant>
      <vt:variant>
        <vt:i4>6553650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6750329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https://login.consultant.ru/link/?req=doc;base=RZB;n=201153;fld=134;dst=100186</vt:lpwstr>
      </vt:variant>
      <vt:variant>
        <vt:lpwstr/>
      </vt:variant>
      <vt:variant>
        <vt:i4>6553721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https://login.consultant.ru/link/?req=doc;base=RZB;n=201153;fld=134;dst=100185</vt:lpwstr>
      </vt:variant>
      <vt:variant>
        <vt:lpwstr/>
      </vt:variant>
      <vt:variant>
        <vt:i4>6357041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8192055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https://login.consultant.ru/link/?req=doc;base=RZB;n=93980;fld=134</vt:lpwstr>
      </vt:variant>
      <vt:variant>
        <vt:lpwstr/>
      </vt:variant>
      <vt:variant>
        <vt:i4>6357113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https://login.consultant.ru/link/?req=doc;base=RZB;n=283516;fld=134;dst=100017</vt:lpwstr>
      </vt:variant>
      <vt:variant>
        <vt:lpwstr/>
      </vt:variant>
      <vt:variant>
        <vt:i4>6684722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6684785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https://login.consultant.ru/link/?req=doc;base=RZB;n=148493;fld=134;dst=100010</vt:lpwstr>
      </vt:variant>
      <vt:variant>
        <vt:lpwstr/>
      </vt:variant>
      <vt:variant>
        <vt:i4>6488185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https://login.consultant.ru/link/?req=doc;base=RZB;n=283516;fld=134;dst=100015</vt:lpwstr>
      </vt:variant>
      <vt:variant>
        <vt:lpwstr/>
      </vt:variant>
      <vt:variant>
        <vt:i4>6291579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https://login.consultant.ru/link/?req=doc;base=RZB;n=101960;fld=134;dst=100010</vt:lpwstr>
      </vt:variant>
      <vt:variant>
        <vt:lpwstr/>
      </vt:variant>
      <vt:variant>
        <vt:i4>6881402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https://login.consultant.ru/link/?req=doc;base=RZB;n=101960;fld=134;dst=100009</vt:lpwstr>
      </vt:variant>
      <vt:variant>
        <vt:lpwstr/>
      </vt:variant>
      <vt:variant>
        <vt:i4>6488181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https://login.consultant.ru/link/?req=doc;base=RZB;n=294822;fld=134;dst=101445</vt:lpwstr>
      </vt:variant>
      <vt:variant>
        <vt:lpwstr/>
      </vt:variant>
      <vt:variant>
        <vt:i4>7274608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https://login.consultant.ru/link/?req=doc;base=RZB;n=148493;fld=134;dst=100009</vt:lpwstr>
      </vt:variant>
      <vt:variant>
        <vt:lpwstr/>
      </vt:variant>
      <vt:variant>
        <vt:i4>6553721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https://login.consultant.ru/link/?req=doc;base=RZB;n=283516;fld=134;dst=100012</vt:lpwstr>
      </vt:variant>
      <vt:variant>
        <vt:lpwstr/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8192055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https://login.consultant.ru/link/?req=doc;base=RZB;n=93980;fld=134</vt:lpwstr>
      </vt:variant>
      <vt:variant>
        <vt:lpwstr/>
      </vt:variant>
      <vt:variant>
        <vt:i4>6881330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7274622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https://login.consultant.ru/link/?req=doc;base=RZB;n=201688;fld=134;dst=100331</vt:lpwstr>
      </vt:variant>
      <vt:variant>
        <vt:lpwstr/>
      </vt:variant>
      <vt:variant>
        <vt:i4>6684790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https://login.consultant.ru/link/?req=doc;base=RZB;n=286548;fld=134;dst=101414</vt:lpwstr>
      </vt:variant>
      <vt:variant>
        <vt:lpwstr/>
      </vt:variant>
      <vt:variant>
        <vt:i4>5832706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6488185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https://login.consultant.ru/link/?req=doc;base=RZB;n=201153;fld=134;dst=100182</vt:lpwstr>
      </vt:variant>
      <vt:variant>
        <vt:lpwstr/>
      </vt:variant>
      <vt:variant>
        <vt:i4>6684723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6488184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https://login.consultant.ru/link/?req=doc;base=RZB;n=189575;fld=134;dst=100238</vt:lpwstr>
      </vt:variant>
      <vt:variant>
        <vt:lpwstr/>
      </vt:variant>
      <vt:variant>
        <vt:i4>6684723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6684793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https://login.consultant.ru/link/?req=doc;base=RZB;n=283516;fld=134;dst=100010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7077987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https://login.consultant.ru/link/?req=doc;base=LAW;n=133029;fld=134;dst=100011</vt:lpwstr>
      </vt:variant>
      <vt:variant>
        <vt:lpwstr/>
      </vt:variant>
      <vt:variant>
        <vt:i4>6619260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https://login.consultant.ru/link/?req=doc;base=RZB;n=195322;fld=134;dst=100174</vt:lpwstr>
      </vt:variant>
      <vt:variant>
        <vt:lpwstr/>
      </vt:variant>
      <vt:variant>
        <vt:i4>6684790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https://login.consultant.ru/link/?req=doc;base=RZB;n=286548;fld=134;dst=101414</vt:lpwstr>
      </vt:variant>
      <vt:variant>
        <vt:lpwstr/>
      </vt:variant>
      <vt:variant>
        <vt:i4>7274616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https://login.consultant.ru/link/?req=doc;base=RZB;n=283516;fld=134;dst=100009</vt:lpwstr>
      </vt:variant>
      <vt:variant>
        <vt:lpwstr/>
      </vt:variant>
      <vt:variant>
        <vt:i4>6422576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6881330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8192055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https://login.consultant.ru/link/?req=doc;base=RZB;n=93980;fld=134</vt:lpwstr>
      </vt:variant>
      <vt:variant>
        <vt:lpwstr/>
      </vt:variant>
      <vt:variant>
        <vt:i4>6881407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https://login.consultant.ru/link/?req=doc;base=RZB;n=201688;fld=134;dst=100327</vt:lpwstr>
      </vt:variant>
      <vt:variant>
        <vt:lpwstr/>
      </vt:variant>
      <vt:variant>
        <vt:i4>6815871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https://login.consultant.ru/link/?req=doc;base=RZB;n=201688;fld=134;dst=100326</vt:lpwstr>
      </vt:variant>
      <vt:variant>
        <vt:lpwstr/>
      </vt:variant>
      <vt:variant>
        <vt:i4>1441883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https://login.consultant.ru/link/?req=doc;base=RZB;n=2875;fld=134</vt:lpwstr>
      </vt:variant>
      <vt:variant>
        <vt:lpwstr/>
      </vt:variant>
      <vt:variant>
        <vt:i4>7078006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https://login.consultant.ru/link/?req=doc;base=RZB;n=145999;fld=134;dst=100017</vt:lpwstr>
      </vt:variant>
      <vt:variant>
        <vt:lpwstr/>
      </vt:variant>
      <vt:variant>
        <vt:i4>7209078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https://login.consultant.ru/link/?req=doc;base=RZB;n=145999;fld=134;dst=100015</vt:lpwstr>
      </vt:variant>
      <vt:variant>
        <vt:lpwstr/>
      </vt:variant>
      <vt:variant>
        <vt:i4>5570636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https://login.consultant.ru/link/?req=doc;base=RZB;n=2875;fld=134;dst=100127</vt:lpwstr>
      </vt:variant>
      <vt:variant>
        <vt:lpwstr/>
      </vt:variant>
      <vt:variant>
        <vt:i4>7012478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https://login.consultant.ru/link/?req=doc;base=RZB;n=133199;fld=134;dst=100066</vt:lpwstr>
      </vt:variant>
      <vt:variant>
        <vt:lpwstr/>
      </vt:variant>
      <vt:variant>
        <vt:i4>7209080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https://login.consultant.ru/link/?req=doc;base=RZB;n=283516;fld=134;dst=100008</vt:lpwstr>
      </vt:variant>
      <vt:variant>
        <vt:lpwstr/>
      </vt:variant>
      <vt:variant>
        <vt:i4>6619257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https://login.consultant.ru/link/?req=doc;base=RZB;n=188321;fld=134;dst=100008</vt:lpwstr>
      </vt:variant>
      <vt:variant>
        <vt:lpwstr/>
      </vt:variant>
      <vt:variant>
        <vt:i4>6291577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https://login.consultant.ru/link/?req=doc;base=RZB;n=201153;fld=134;dst=100181</vt:lpwstr>
      </vt:variant>
      <vt:variant>
        <vt:lpwstr/>
      </vt:variant>
      <vt:variant>
        <vt:i4>7209072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https://login.consultant.ru/link/?req=doc;base=RZB;n=148493;fld=134;dst=100008</vt:lpwstr>
      </vt:variant>
      <vt:variant>
        <vt:lpwstr/>
      </vt:variant>
      <vt:variant>
        <vt:i4>7274614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https://login.consultant.ru/link/?req=doc;base=RZB;n=145999;fld=134;dst=100014</vt:lpwstr>
      </vt:variant>
      <vt:variant>
        <vt:lpwstr/>
      </vt:variant>
      <vt:variant>
        <vt:i4>7012479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https://login.consultant.ru/link/?req=doc;base=RZB;n=201688;fld=134;dst=100325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https://login.consultant.ru/link/?req=doc;base=RZB;n=101960;fld=134;dst=100008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27.11.2017)"О порядке рассмотрения обращений граждан Российской Федерации"</dc:title>
  <dc:creator>kudryashova</dc:creator>
  <cp:lastModifiedBy>bocharov</cp:lastModifiedBy>
  <cp:revision>2</cp:revision>
  <dcterms:created xsi:type="dcterms:W3CDTF">2019-10-31T05:13:00Z</dcterms:created>
  <dcterms:modified xsi:type="dcterms:W3CDTF">2019-10-31T05:13:00Z</dcterms:modified>
</cp:coreProperties>
</file>