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35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г. Морозовск, 20.03.2026г.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Информация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распространения  </w:t>
      </w:r>
      <w:r>
        <w:rPr>
          <w:b/>
          <w:bCs/>
          <w:spacing w:val="4"/>
          <w:sz w:val="26"/>
          <w:szCs w:val="26"/>
          <w:shd w:fill="auto" w:val="clear"/>
        </w:rPr>
        <w:t>М</w:t>
      </w:r>
      <w:r>
        <w:rPr>
          <w:b/>
          <w:bCs/>
          <w:sz w:val="26"/>
          <w:szCs w:val="26"/>
          <w:shd w:fill="auto" w:val="clear"/>
        </w:rPr>
        <w:t>униципальн</w:t>
      </w:r>
      <w:r>
        <w:rPr>
          <w:b/>
          <w:bCs/>
          <w:sz w:val="26"/>
          <w:szCs w:val="26"/>
          <w:shd w:fill="auto" w:val="clear"/>
        </w:rPr>
        <w:t>ым</w:t>
      </w:r>
      <w:r>
        <w:rPr>
          <w:b/>
          <w:bCs/>
          <w:sz w:val="26"/>
          <w:szCs w:val="26"/>
          <w:shd w:fill="auto" w:val="clear"/>
        </w:rPr>
        <w:t xml:space="preserve"> автономн</w:t>
      </w:r>
      <w:r>
        <w:rPr>
          <w:b/>
          <w:bCs/>
          <w:sz w:val="26"/>
          <w:szCs w:val="26"/>
          <w:shd w:fill="auto" w:val="clear"/>
        </w:rPr>
        <w:t>ым</w:t>
      </w:r>
      <w:r>
        <w:rPr>
          <w:b/>
          <w:bCs/>
          <w:sz w:val="26"/>
          <w:szCs w:val="26"/>
          <w:shd w:fill="auto" w:val="clear"/>
        </w:rPr>
        <w:t xml:space="preserve"> учреждения «Многофункциональный центр предоставления государственных и муниципальных услуг» Морозовского района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680" w:left="0" w:right="0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  <w:t xml:space="preserve">Во исполнение требований пункта </w:t>
      </w:r>
      <w:r>
        <w:rPr>
          <w:b w:val="false"/>
          <w:bCs w:val="false"/>
          <w:sz w:val="26"/>
          <w:szCs w:val="26"/>
        </w:rPr>
        <w:t>10</w:t>
      </w:r>
      <w:r>
        <w:rPr>
          <w:b w:val="false"/>
          <w:bCs w:val="false"/>
          <w:sz w:val="26"/>
          <w:szCs w:val="26"/>
        </w:rPr>
        <w:t xml:space="preserve"> статьи 10.1 Федерального закона от 27 июля 2006 г. № 152-ФЗ «О персональных данных» (далее - ФЗ № 152) </w:t>
      </w:r>
      <w:r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  <w:shd w:fill="auto" w:val="clear"/>
        </w:rPr>
        <w:t xml:space="preserve">бращаем внимание на особенности (условия и запреты) обработки неограниченным кругом лиц персональных данных работников </w:t>
      </w:r>
      <w:r>
        <w:rPr>
          <w:b w:val="false"/>
          <w:bCs w:val="false"/>
          <w:spacing w:val="4"/>
          <w:sz w:val="26"/>
          <w:szCs w:val="26"/>
          <w:shd w:fill="auto" w:val="clear"/>
        </w:rPr>
        <w:t>М</w:t>
      </w:r>
      <w:r>
        <w:rPr>
          <w:b w:val="false"/>
          <w:bCs w:val="false"/>
          <w:sz w:val="26"/>
          <w:szCs w:val="26"/>
          <w:shd w:fill="auto" w:val="clear"/>
        </w:rPr>
        <w:t xml:space="preserve">униципального автономного учреждения «Многофункциональный центр предоставления государственных и муниципальных услуг» Морозовского района (далее – Оператор), расположенного по адресу: </w:t>
      </w:r>
      <w:r>
        <w:rPr>
          <w:rFonts w:eastAsia="Arial Unicode MS" w:cs="Tahoma"/>
          <w:b w:val="false"/>
          <w:bCs w:val="false"/>
          <w:color w:val="000000"/>
          <w:kern w:val="2"/>
          <w:sz w:val="26"/>
          <w:szCs w:val="26"/>
          <w:shd w:fill="auto" w:val="clear"/>
        </w:rPr>
        <w:t xml:space="preserve">347210, </w:t>
      </w:r>
      <w:bookmarkStart w:id="0" w:name="_GoBack_Копия_2_Копия_2_Копия_1_Копия_1"/>
      <w:r>
        <w:rPr>
          <w:b w:val="false"/>
          <w:bCs w:val="false"/>
          <w:sz w:val="26"/>
          <w:szCs w:val="26"/>
          <w:shd w:fill="auto" w:val="clear"/>
        </w:rPr>
        <w:t>Ростовская область, г. Морозовск, ул. Коммунистическая, д. 152</w:t>
      </w:r>
      <w:bookmarkEnd w:id="0"/>
      <w:r>
        <w:rPr>
          <w:b/>
          <w:bCs/>
          <w:sz w:val="26"/>
          <w:szCs w:val="26"/>
          <w:shd w:fill="auto" w:val="clear"/>
        </w:rPr>
        <w:t>, разрешенных для распространения на информационных ресурсах Оператора.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680" w:left="0" w:right="0"/>
        <w:jc w:val="both"/>
        <w:rPr>
          <w:b w:val="false"/>
          <w:bCs w:val="false"/>
          <w:sz w:val="26"/>
          <w:szCs w:val="26"/>
        </w:rPr>
      </w:pPr>
      <w:r>
        <w:rPr>
          <w:b/>
          <w:bCs/>
          <w:sz w:val="26"/>
          <w:szCs w:val="26"/>
          <w:shd w:fill="auto" w:val="clear"/>
        </w:rPr>
        <w:t xml:space="preserve">Под неограниченным кругом лиц понимается - </w:t>
      </w:r>
      <w:r>
        <w:rPr>
          <w:b w:val="false"/>
          <w:bCs w:val="false"/>
          <w:sz w:val="26"/>
          <w:szCs w:val="26"/>
          <w:shd w:fill="auto" w:val="clear"/>
        </w:rPr>
        <w:t>совокупность потенциальных получателей информации, которых невозможно заранее индивидуализировать, определить или перечислить в качестве участников правоотношения. Это лица (подписчики, пользователи мессенджеров, соцсетей, заявители, клиенты, посетители и т.п.), получающие доступ к открытой информации Оператора</w:t>
      </w:r>
      <w:r>
        <w:rPr>
          <w:b/>
          <w:bCs/>
          <w:sz w:val="26"/>
          <w:szCs w:val="26"/>
          <w:shd w:fill="auto" w:val="clear"/>
        </w:rPr>
        <w:t xml:space="preserve"> </w:t>
      </w:r>
      <w:r>
        <w:rPr>
          <w:b w:val="false"/>
          <w:bCs w:val="false"/>
          <w:sz w:val="26"/>
          <w:szCs w:val="26"/>
          <w:shd w:fill="auto" w:val="clear"/>
        </w:rPr>
        <w:t>в сети Интернет на официальном сайте (портале) Оператора, в официальных сообществах (каналах) социальных сетей и мессенджеров Оператора, а также на информационных поверхностях (пространствах) в офисах Оператора.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680" w:left="0" w:right="0"/>
        <w:jc w:val="both"/>
        <w:rPr/>
      </w:pPr>
      <w:r>
        <w:rPr>
          <w:shd w:fill="auto" w:val="clear"/>
        </w:rPr>
        <w:t xml:space="preserve">В соответствии с ФЗ № 152 </w:t>
      </w:r>
      <w:r>
        <w:rPr>
          <w:b/>
          <w:bCs/>
          <w:shd w:fill="auto" w:val="clear"/>
        </w:rPr>
        <w:t>под обработкой персональных данных понимается</w:t>
      </w:r>
      <w:r>
        <w:rPr>
          <w:shd w:fill="auto" w:val="clear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680" w:left="0" w:right="0"/>
        <w:jc w:val="both"/>
        <w:rPr>
          <w:b/>
          <w:bCs/>
        </w:rPr>
      </w:pPr>
      <w:r>
        <w:rPr>
          <w:b/>
          <w:bCs/>
          <w:shd w:fill="auto" w:val="clear"/>
        </w:rPr>
        <w:t xml:space="preserve">В соответствии с полученными </w:t>
      </w:r>
      <w:r>
        <w:rPr>
          <w:b/>
          <w:bCs/>
          <w:sz w:val="26"/>
          <w:szCs w:val="26"/>
          <w:shd w:fill="auto" w:val="clear"/>
        </w:rPr>
        <w:t>согласиями от субъект</w:t>
      </w:r>
      <w:r>
        <w:rPr>
          <w:b/>
          <w:bCs/>
          <w:sz w:val="26"/>
          <w:szCs w:val="26"/>
          <w:shd w:fill="auto" w:val="clear"/>
        </w:rPr>
        <w:t>ов</w:t>
      </w:r>
      <w:r>
        <w:rPr>
          <w:b/>
          <w:bCs/>
          <w:sz w:val="26"/>
          <w:szCs w:val="26"/>
          <w:shd w:fill="auto" w:val="clear"/>
        </w:rPr>
        <w:t xml:space="preserve"> персональных данных </w:t>
      </w:r>
      <w:r>
        <w:rPr>
          <w:b w:val="false"/>
          <w:bCs w:val="false"/>
          <w:sz w:val="26"/>
          <w:szCs w:val="26"/>
          <w:shd w:fill="auto" w:val="clear"/>
        </w:rPr>
        <w:t>(работников Оператора)</w:t>
      </w:r>
      <w:r>
        <w:rPr>
          <w:b/>
          <w:bCs/>
          <w:sz w:val="26"/>
          <w:szCs w:val="26"/>
          <w:shd w:fill="auto" w:val="clear"/>
        </w:rPr>
        <w:t xml:space="preserve"> на обработку их персональных данных, разрешенных для распространения неограниченному кругу лиц: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680" w:left="0" w:right="0"/>
        <w:jc w:val="both"/>
        <w:rPr/>
      </w:pPr>
      <w:r>
        <w:rPr>
          <w:b/>
          <w:bCs/>
          <w:sz w:val="26"/>
          <w:szCs w:val="26"/>
          <w:shd w:fill="auto" w:val="clear"/>
        </w:rPr>
        <w:t xml:space="preserve">1.  </w:t>
      </w:r>
      <w:r>
        <w:rPr>
          <w:b/>
          <w:bCs/>
          <w:sz w:val="26"/>
          <w:szCs w:val="26"/>
          <w:u w:val="single"/>
          <w:shd w:fill="auto" w:val="clear"/>
        </w:rPr>
        <w:t>ЗАПРЕЩАЕТСЯ</w:t>
      </w:r>
      <w:r>
        <w:rPr>
          <w:b/>
          <w:bCs/>
          <w:sz w:val="26"/>
          <w:szCs w:val="26"/>
          <w:u w:val="none"/>
          <w:shd w:fill="auto" w:val="clear"/>
        </w:rPr>
        <w:t xml:space="preserve"> дальнейшая обработка персональных данных работников Оператора, доступных только в целях ознакомления неограниченному кругу лиц </w:t>
      </w:r>
      <w:r>
        <w:rPr>
          <w:b w:val="false"/>
          <w:bCs w:val="false"/>
          <w:sz w:val="26"/>
          <w:szCs w:val="26"/>
          <w:u w:val="none"/>
          <w:shd w:fill="auto" w:val="clear"/>
        </w:rPr>
        <w:t xml:space="preserve">(любым физическим и юридическим лицам, в том числе, подписчикам, пользователям мессенджеров, соцсетей, заявителям, клиентам, посетителям и т.п) </w:t>
      </w:r>
      <w:r>
        <w:rPr>
          <w:b/>
          <w:bCs/>
          <w:sz w:val="26"/>
          <w:szCs w:val="26"/>
          <w:shd w:fill="auto" w:val="clear"/>
        </w:rPr>
        <w:t>в сети Интернет на официальном сайте (портале) Оператора, в официальных сообществах (каналах) социальных сетей и мессенджеров Оператора, а также на информационных поверхностях (пространствах) в офисах Оператора.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b w:val="false"/>
          <w:bCs w:val="false"/>
          <w:sz w:val="26"/>
          <w:szCs w:val="26"/>
        </w:rPr>
      </w:pPr>
      <w:r>
        <w:rPr>
          <w:b/>
          <w:bCs/>
          <w:sz w:val="26"/>
          <w:szCs w:val="26"/>
          <w:shd w:fill="auto" w:val="clear"/>
        </w:rPr>
        <w:t>2.</w:t>
      </w:r>
      <w:r>
        <w:rPr>
          <w:b w:val="false"/>
          <w:bCs w:val="false"/>
          <w:sz w:val="26"/>
          <w:szCs w:val="26"/>
          <w:shd w:fill="auto" w:val="clear"/>
        </w:rPr>
        <w:t xml:space="preserve"> </w:t>
      </w:r>
      <w:r>
        <w:rPr>
          <w:b/>
          <w:bCs/>
          <w:sz w:val="26"/>
          <w:szCs w:val="26"/>
          <w:shd w:fill="auto" w:val="clear"/>
        </w:rPr>
        <w:t xml:space="preserve">Оператору </w:t>
      </w:r>
      <w:r>
        <w:rPr>
          <w:b/>
          <w:bCs/>
          <w:sz w:val="26"/>
          <w:szCs w:val="26"/>
          <w:u w:val="single"/>
          <w:shd w:fill="auto" w:val="clear"/>
        </w:rPr>
        <w:t>РАЗРЕШАЕТСЯ</w:t>
      </w:r>
      <w:r>
        <w:rPr>
          <w:b/>
          <w:bCs/>
          <w:sz w:val="26"/>
          <w:szCs w:val="26"/>
          <w:u w:val="none"/>
          <w:shd w:fill="auto" w:val="clear"/>
        </w:rPr>
        <w:t xml:space="preserve"> </w:t>
      </w:r>
      <w:r>
        <w:rPr>
          <w:b w:val="false"/>
          <w:bCs w:val="false"/>
          <w:sz w:val="26"/>
          <w:szCs w:val="26"/>
          <w:shd w:fill="auto" w:val="clear"/>
        </w:rPr>
        <w:t>размещать информацию о деятельности Оператора и его работников (основной, текущей, общественной, культурной, творческой), в том числе информации (сведений) о проводимых мероприятиях, награждении (поощрении), достижениях, присвоении почетных званий, об участии в совещаниях, встречах, командировках, конкурсах, публикуемой Оператором в сети Интернет на официальном сайте (портале) Оператора, в официальных сообществах (каналах) социальных сетей и мессенджеров Оператора, а также на информационных поверхностях (пространствах) в офисах Оператора.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680" w:left="0" w:right="0"/>
        <w:jc w:val="both"/>
        <w:rPr/>
      </w:pPr>
      <w:r>
        <w:rPr>
          <w:b w:val="false"/>
          <w:bCs w:val="false"/>
          <w:sz w:val="26"/>
          <w:szCs w:val="26"/>
        </w:rPr>
        <w:t>Информационные ресурсы Оператора, посредством которых осуществляется предоставление доступа неограниченному кругу лиц и иные действия с персональными данными: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b w:val="false"/>
          <w:bCs w:val="false"/>
          <w:sz w:val="26"/>
          <w:szCs w:val="26"/>
        </w:rPr>
        <w:t xml:space="preserve">- Портал сети МФЦ Ростовской области - </w:t>
      </w:r>
      <w:hyperlink r:id="rId2">
        <w:r>
          <w:rPr>
            <w:rStyle w:val="Hyperlink"/>
            <w:b w:val="false"/>
            <w:bCs w:val="false"/>
            <w:color w:val="000000"/>
            <w:sz w:val="26"/>
            <w:szCs w:val="26"/>
            <w:u w:val="none"/>
          </w:rPr>
          <w:t>www.mfc61.ru</w:t>
        </w:r>
      </w:hyperlink>
      <w:r>
        <w:rPr>
          <w:b w:val="false"/>
          <w:bCs w:val="false"/>
          <w:sz w:val="26"/>
          <w:szCs w:val="26"/>
        </w:rPr>
        <w:t xml:space="preserve"> (</w:t>
      </w:r>
      <w:hyperlink r:id="rId3">
        <w:r>
          <w:rPr>
            <w:rStyle w:val="Hyperlink"/>
            <w:b w:val="false"/>
            <w:bCs w:val="false"/>
            <w:sz w:val="26"/>
            <w:szCs w:val="26"/>
          </w:rPr>
          <w:t>https://morozov.mfc61.ru/</w:t>
        </w:r>
      </w:hyperlink>
      <w:r>
        <w:rPr>
          <w:rStyle w:val="Hyperlink"/>
          <w:b w:val="false"/>
          <w:bCs w:val="false"/>
          <w:sz w:val="26"/>
          <w:szCs w:val="26"/>
        </w:rPr>
        <w:t>);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b w:val="false"/>
          <w:bCs w:val="false"/>
          <w:sz w:val="26"/>
          <w:szCs w:val="26"/>
        </w:rPr>
        <w:t xml:space="preserve">- сообщество (канал) с социальной сети ВКонтакте — </w:t>
      </w:r>
      <w:hyperlink r:id="rId4">
        <w:r>
          <w:rPr>
            <w:rStyle w:val="Hyperlink"/>
            <w:b w:val="false"/>
            <w:bCs w:val="false"/>
            <w:sz w:val="26"/>
            <w:szCs w:val="26"/>
          </w:rPr>
          <w:t>https://vk.com/mfc_morozovsk</w:t>
        </w:r>
      </w:hyperlink>
      <w:r>
        <w:rPr>
          <w:rStyle w:val="Hyperlink"/>
          <w:b w:val="false"/>
          <w:bCs w:val="false"/>
          <w:sz w:val="26"/>
          <w:szCs w:val="26"/>
        </w:rPr>
        <w:t>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/>
      </w:pPr>
      <w:r>
        <w:rPr>
          <w:b w:val="false"/>
          <w:bCs w:val="false"/>
          <w:sz w:val="26"/>
          <w:szCs w:val="26"/>
        </w:rPr>
        <w:t xml:space="preserve">- сообщество (канал) в мессенджере МАХ - </w:t>
      </w:r>
      <w:hyperlink r:id="rId5">
        <w:r>
          <w:rPr>
            <w:rStyle w:val="Hyperlink"/>
            <w:b w:val="false"/>
            <w:bCs w:val="false"/>
            <w:sz w:val="26"/>
            <w:szCs w:val="26"/>
          </w:rPr>
          <w:t>https://max.ru/id6121007636_gos</w:t>
        </w:r>
      </w:hyperlink>
      <w:r>
        <w:rPr>
          <w:b w:val="false"/>
          <w:bCs w:val="false"/>
          <w:sz w:val="26"/>
          <w:szCs w:val="26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  <w:shd w:fill="auto" w:val="clear"/>
        </w:rPr>
        <w:t>- информационные поверхности (пространства) в офисах Оператора - стенды, доски, перекидные и модульные системы, электронные киоски, панели, экраны и табло.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  <w:shd w:fill="auto" w:val="clear"/>
        </w:rPr>
        <w:t>В целях распространения информации о субъектах персональных данных (работников Оператора, подписчиков, пользователей мессенджеров, соцсетей, заявителей, клиентов, посетителей и т.п.) неограниченному кругу лиц Оператором взимается согласие субъекта персональных данных на обработку персональных данных, разрешенных субъектом персональных данных для распространения, форма которого утверждается локальным актом Оператора.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  <w:shd w:fill="auto" w:val="clear"/>
        </w:rPr>
        <w:t xml:space="preserve">Обработка персональных данных в </w:t>
      </w:r>
      <w:r>
        <w:rPr>
          <w:b w:val="false"/>
          <w:bCs w:val="false"/>
          <w:spacing w:val="4"/>
          <w:sz w:val="26"/>
          <w:szCs w:val="26"/>
          <w:shd w:fill="auto" w:val="clear"/>
        </w:rPr>
        <w:t>М</w:t>
      </w:r>
      <w:r>
        <w:rPr>
          <w:b w:val="false"/>
          <w:bCs w:val="false"/>
          <w:sz w:val="26"/>
          <w:szCs w:val="26"/>
          <w:shd w:fill="auto" w:val="clear"/>
        </w:rPr>
        <w:t xml:space="preserve">униципальном автономном учреждении «Многофункциональный центр предоставления государственных и муниципальных услуг» Морозовского района производится в соответствии с действующим законодательством Российской Федерации в области обработки и защиты информации, а также в соответствии с утверждаемой и размещаемой Оператором в открытом доступе политикой в отношении обработки персональных данных.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b w:val="false"/>
          <w:bCs w:val="false"/>
          <w:sz w:val="26"/>
          <w:szCs w:val="26"/>
          <w:shd w:fill="auto" w:val="clear"/>
        </w:rPr>
      </w:pPr>
      <w:r>
        <w:rPr>
          <w:b w:val="false"/>
          <w:bCs w:val="false"/>
          <w:sz w:val="26"/>
          <w:szCs w:val="26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b w:val="false"/>
          <w:bCs w:val="false"/>
          <w:sz w:val="26"/>
          <w:szCs w:val="26"/>
          <w:shd w:fill="auto" w:val="clear"/>
        </w:rPr>
      </w:pPr>
      <w:r>
        <w:rPr>
          <w:b w:val="false"/>
          <w:bCs w:val="false"/>
          <w:sz w:val="26"/>
          <w:szCs w:val="26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b w:val="false"/>
          <w:bCs w:val="false"/>
          <w:sz w:val="26"/>
          <w:szCs w:val="26"/>
          <w:shd w:fill="auto" w:val="clear"/>
        </w:rPr>
      </w:pPr>
      <w:r>
        <w:rPr>
          <w:b w:val="false"/>
          <w:bCs w:val="false"/>
          <w:sz w:val="26"/>
          <w:szCs w:val="26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b w:val="false"/>
          <w:bCs w:val="false"/>
          <w:sz w:val="26"/>
          <w:szCs w:val="26"/>
          <w:shd w:fill="auto" w:val="clear"/>
        </w:rPr>
      </w:pPr>
      <w:r>
        <w:rPr>
          <w:b w:val="false"/>
          <w:bCs w:val="false"/>
          <w:sz w:val="26"/>
          <w:szCs w:val="26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680" w:left="0" w:right="0"/>
        <w:jc w:val="both"/>
        <w:rPr>
          <w:b/>
          <w:bCs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680" w:left="0" w:right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12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127"/>
        <w:rPr>
          <w:sz w:val="26"/>
          <w:szCs w:val="26"/>
        </w:rPr>
      </w:pPr>
      <w:r>
        <w:rPr>
          <w:sz w:val="26"/>
          <w:szCs w:val="26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134" w:right="567" w:gutter="0" w:header="709" w:top="766" w:footer="0" w:bottom="85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XO Thames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09" w:hanging="0"/>
      </w:pPr>
      <w:rPr>
        <w:sz w:val="22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9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3"/>
    <w:uiPriority w:val="9"/>
    <w:qFormat/>
    <w:pPr>
      <w:keepNext w:val="true"/>
      <w:spacing w:before="240" w:after="60"/>
      <w:outlineLvl w:val="0"/>
    </w:pPr>
    <w:rPr>
      <w:rFonts w:ascii="Cambria" w:hAnsi="Cambria"/>
      <w:b/>
      <w:sz w:val="32"/>
    </w:rPr>
  </w:style>
  <w:style w:type="paragraph" w:styleId="Heading2">
    <w:name w:val="heading 2"/>
    <w:basedOn w:val="Normal"/>
    <w:next w:val="Normal"/>
    <w:link w:val="22"/>
    <w:uiPriority w:val="9"/>
    <w:qFormat/>
    <w:pPr>
      <w:keepNext w:val="true"/>
      <w:jc w:val="center"/>
      <w:outlineLvl w:val="1"/>
    </w:pPr>
    <w:rPr>
      <w:sz w:val="40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76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2"/>
    <w:uiPriority w:val="9"/>
    <w:qFormat/>
    <w:pPr>
      <w:widowControl/>
      <w:suppressAutoHyphens w:val="true"/>
      <w:bidi w:val="0"/>
      <w:spacing w:lineRule="auto" w:line="276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76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11"/>
    <w:qFormat/>
    <w:rPr>
      <w:sz w:val="26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Style9" w:customStyle="1">
    <w:name w:val="Номер строки таблицы"/>
    <w:basedOn w:val="1"/>
    <w:link w:val="17"/>
    <w:qFormat/>
    <w:rPr>
      <w:sz w:val="22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Style10" w:customStyle="1">
    <w:name w:val="Шрифт абзаца по умолчанию (шапка документа)"/>
    <w:link w:val="18"/>
    <w:qFormat/>
    <w:rPr/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61" w:customStyle="1">
    <w:name w:val="Большой список уровень 6"/>
    <w:basedOn w:val="51"/>
    <w:link w:val="611"/>
    <w:qFormat/>
    <w:rPr>
      <w:sz w:val="26"/>
    </w:rPr>
  </w:style>
  <w:style w:type="character" w:styleId="Style11" w:customStyle="1">
    <w:name w:val="Написание блока согласовано"/>
    <w:basedOn w:val="1"/>
    <w:link w:val="19"/>
    <w:qFormat/>
    <w:rPr>
      <w:sz w:val="26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12" w:customStyle="1">
    <w:name w:val="Тело специального слова"/>
    <w:basedOn w:val="1"/>
    <w:link w:val="110"/>
    <w:qFormat/>
    <w:rPr>
      <w:sz w:val="26"/>
    </w:rPr>
  </w:style>
  <w:style w:type="character" w:styleId="11" w:customStyle="1">
    <w:name w:val="Большой список уровень 1"/>
    <w:basedOn w:val="1"/>
    <w:link w:val="111"/>
    <w:qFormat/>
    <w:rPr>
      <w:b/>
      <w:caps/>
      <w:sz w:val="26"/>
    </w:rPr>
  </w:style>
  <w:style w:type="character" w:styleId="Style13" w:customStyle="1">
    <w:name w:val="Написание подписей подготовивших"/>
    <w:basedOn w:val="1"/>
    <w:link w:val="112"/>
    <w:qFormat/>
    <w:rPr>
      <w:sz w:val="26"/>
    </w:rPr>
  </w:style>
  <w:style w:type="character" w:styleId="Style14" w:customStyle="1">
    <w:name w:val="Атрибуты приказа левый верх"/>
    <w:basedOn w:val="1"/>
    <w:link w:val="113"/>
    <w:qFormat/>
    <w:rPr>
      <w:b/>
      <w:sz w:val="26"/>
    </w:rPr>
  </w:style>
  <w:style w:type="character" w:styleId="Style15" w:customStyle="1">
    <w:name w:val="Слово Приложение"/>
    <w:basedOn w:val="16"/>
    <w:link w:val="114"/>
    <w:qFormat/>
    <w:rPr/>
  </w:style>
  <w:style w:type="character" w:styleId="Style16" w:customStyle="1">
    <w:name w:val="Основной текст Знак"/>
    <w:basedOn w:val="1"/>
    <w:qFormat/>
    <w:rPr>
      <w:sz w:val="26"/>
    </w:rPr>
  </w:style>
  <w:style w:type="character" w:styleId="Style17" w:customStyle="1">
    <w:name w:val="Написание подписей согласующих"/>
    <w:basedOn w:val="1"/>
    <w:link w:val="116"/>
    <w:qFormat/>
    <w:rPr>
      <w:sz w:val="26"/>
    </w:rPr>
  </w:style>
  <w:style w:type="character" w:styleId="Style18" w:customStyle="1">
    <w:name w:val="Отступы элементов списка"/>
    <w:basedOn w:val="1"/>
    <w:link w:val="117"/>
    <w:qFormat/>
    <w:rPr>
      <w:sz w:val="26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12" w:customStyle="1">
    <w:name w:val="Гиперссылка1"/>
    <w:basedOn w:val="16"/>
    <w:link w:val="118"/>
    <w:qFormat/>
    <w:rPr>
      <w:color w:val="0000FF"/>
      <w:u w:val="single"/>
    </w:rPr>
  </w:style>
  <w:style w:type="character" w:styleId="Style19" w:customStyle="1">
    <w:name w:val="Атрибуты приказа средний низ"/>
    <w:basedOn w:val="1"/>
    <w:link w:val="119"/>
    <w:qFormat/>
    <w:rPr>
      <w:sz w:val="26"/>
    </w:rPr>
  </w:style>
  <w:style w:type="character" w:styleId="Style20" w:customStyle="1">
    <w:name w:val="Обычный (веб) Знак"/>
    <w:basedOn w:val="1"/>
    <w:link w:val="NormalWeb"/>
    <w:qFormat/>
    <w:rPr>
      <w:sz w:val="24"/>
    </w:rPr>
  </w:style>
  <w:style w:type="character" w:styleId="Style21" w:customStyle="1">
    <w:name w:val="Атрибуты приказа левый низ"/>
    <w:basedOn w:val="1"/>
    <w:link w:val="120"/>
    <w:qFormat/>
    <w:rPr>
      <w:sz w:val="26"/>
    </w:rPr>
  </w:style>
  <w:style w:type="character" w:styleId="Style22" w:customStyle="1">
    <w:name w:val="Текст выноски Знак"/>
    <w:basedOn w:val="1"/>
    <w:link w:val="BalloonText"/>
    <w:qFormat/>
    <w:rPr>
      <w:rFonts w:ascii="Tahoma" w:hAnsi="Tahoma"/>
      <w:sz w:val="16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Style23" w:customStyle="1">
    <w:name w:val="Отступ после тела приказа"/>
    <w:basedOn w:val="Style18"/>
    <w:link w:val="121"/>
    <w:qFormat/>
    <w:rPr>
      <w:sz w:val="26"/>
    </w:rPr>
  </w:style>
  <w:style w:type="character" w:styleId="Style24" w:customStyle="1">
    <w:name w:val="Абзац списка Знак"/>
    <w:basedOn w:val="1"/>
    <w:link w:val="ListParagraph"/>
    <w:qFormat/>
    <w:rPr>
      <w:sz w:val="26"/>
    </w:rPr>
  </w:style>
  <w:style w:type="character" w:styleId="13" w:customStyle="1">
    <w:name w:val="Заголовок 1 Знак"/>
    <w:basedOn w:val="1"/>
    <w:qFormat/>
    <w:rPr>
      <w:rFonts w:ascii="Cambria" w:hAnsi="Cambria"/>
      <w:b/>
      <w:sz w:val="32"/>
    </w:rPr>
  </w:style>
  <w:style w:type="character" w:styleId="Style25" w:customStyle="1">
    <w:name w:val="Абзац названия документа"/>
    <w:basedOn w:val="1"/>
    <w:link w:val="122"/>
    <w:qFormat/>
    <w:rPr>
      <w:sz w:val="26"/>
    </w:rPr>
  </w:style>
  <w:style w:type="character" w:styleId="Hyperlink">
    <w:name w:val="Hyperlink"/>
    <w:link w:val="23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51" w:customStyle="1">
    <w:name w:val="Большой список уровень 5"/>
    <w:basedOn w:val="41"/>
    <w:link w:val="511"/>
    <w:qFormat/>
    <w:rPr>
      <w:sz w:val="26"/>
    </w:rPr>
  </w:style>
  <w:style w:type="character" w:styleId="14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</w:rPr>
  </w:style>
  <w:style w:type="character" w:styleId="41" w:customStyle="1">
    <w:name w:val="Большой список уровень 4 + без курсива"/>
    <w:basedOn w:val="32"/>
    <w:link w:val="411"/>
    <w:qFormat/>
    <w:rPr>
      <w:sz w:val="26"/>
    </w:rPr>
  </w:style>
  <w:style w:type="character" w:styleId="Style26" w:customStyle="1">
    <w:name w:val="Написание блока подписей"/>
    <w:basedOn w:val="1"/>
    <w:link w:val="123"/>
    <w:qFormat/>
    <w:rPr>
      <w:sz w:val="26"/>
    </w:rPr>
  </w:style>
  <w:style w:type="character" w:styleId="Style27" w:customStyle="1">
    <w:name w:val="Утверждение документа"/>
    <w:basedOn w:val="1"/>
    <w:link w:val="124"/>
    <w:qFormat/>
    <w:rPr>
      <w:sz w:val="26"/>
    </w:rPr>
  </w:style>
  <w:style w:type="character" w:styleId="Style28" w:customStyle="1">
    <w:name w:val="Нижний колонтитул Знак"/>
    <w:basedOn w:val="1"/>
    <w:qFormat/>
    <w:rPr>
      <w:sz w:val="26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15" w:customStyle="1">
    <w:name w:val="Знак примечания1"/>
    <w:basedOn w:val="16"/>
    <w:link w:val="1110"/>
    <w:qFormat/>
    <w:rPr>
      <w:sz w:val="16"/>
    </w:rPr>
  </w:style>
  <w:style w:type="character" w:styleId="Style29" w:customStyle="1">
    <w:name w:val="Атрибуты приказа правый низ"/>
    <w:basedOn w:val="1"/>
    <w:link w:val="125"/>
    <w:qFormat/>
    <w:rPr>
      <w:sz w:val="26"/>
    </w:rPr>
  </w:style>
  <w:style w:type="character" w:styleId="Style30" w:customStyle="1">
    <w:name w:val="Слово утверждения документа"/>
    <w:basedOn w:val="Style27"/>
    <w:link w:val="126"/>
    <w:qFormat/>
    <w:rPr>
      <w:caps/>
      <w:sz w:val="26"/>
    </w:rPr>
  </w:style>
  <w:style w:type="character" w:styleId="Style31" w:customStyle="1">
    <w:name w:val="Текст примечания Знак"/>
    <w:basedOn w:val="1"/>
    <w:qFormat/>
    <w:rPr>
      <w:sz w:val="20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16" w:customStyle="1">
    <w:name w:val="Основной шрифт абзаца1"/>
    <w:link w:val="115"/>
    <w:qFormat/>
    <w:rPr/>
  </w:style>
  <w:style w:type="character" w:styleId="Style32" w:customStyle="1">
    <w:name w:val="Заголовки приложений"/>
    <w:basedOn w:val="1"/>
    <w:link w:val="127"/>
    <w:qFormat/>
    <w:rPr>
      <w:b/>
      <w:sz w:val="26"/>
    </w:rPr>
  </w:style>
  <w:style w:type="character" w:styleId="Style33" w:customStyle="1">
    <w:name w:val="Тело утверждения документа"/>
    <w:basedOn w:val="Style27"/>
    <w:link w:val="128"/>
    <w:qFormat/>
    <w:rPr>
      <w:sz w:val="26"/>
    </w:rPr>
  </w:style>
  <w:style w:type="character" w:styleId="Style34" w:customStyle="1">
    <w:name w:val="Большой список маркированный"/>
    <w:basedOn w:val="1"/>
    <w:link w:val="129"/>
    <w:qFormat/>
    <w:rPr>
      <w:sz w:val="26"/>
    </w:rPr>
  </w:style>
  <w:style w:type="character" w:styleId="Style35" w:customStyle="1">
    <w:name w:val="Наименование компании"/>
    <w:basedOn w:val="1"/>
    <w:link w:val="130"/>
    <w:qFormat/>
    <w:rPr>
      <w:spacing w:val="60"/>
      <w:sz w:val="26"/>
    </w:rPr>
  </w:style>
  <w:style w:type="character" w:styleId="Style36" w:customStyle="1">
    <w:name w:val="Написание блока подготовил"/>
    <w:basedOn w:val="1"/>
    <w:link w:val="131"/>
    <w:qFormat/>
    <w:rPr>
      <w:b/>
      <w:sz w:val="26"/>
    </w:rPr>
  </w:style>
  <w:style w:type="character" w:styleId="Style37" w:customStyle="1">
    <w:name w:val="Атрибуты приказа правый верх"/>
    <w:basedOn w:val="1"/>
    <w:link w:val="132"/>
    <w:qFormat/>
    <w:rPr>
      <w:b/>
      <w:sz w:val="26"/>
    </w:rPr>
  </w:style>
  <w:style w:type="character" w:styleId="32" w:customStyle="1">
    <w:name w:val="Большой список уровень 3"/>
    <w:basedOn w:val="1"/>
    <w:link w:val="311"/>
    <w:qFormat/>
    <w:rPr>
      <w:sz w:val="26"/>
    </w:rPr>
  </w:style>
  <w:style w:type="character" w:styleId="Style38" w:customStyle="1">
    <w:name w:val="Атрибуты приказа средний верх"/>
    <w:basedOn w:val="1"/>
    <w:link w:val="133"/>
    <w:qFormat/>
    <w:rPr>
      <w:b/>
      <w:sz w:val="26"/>
    </w:rPr>
  </w:style>
  <w:style w:type="character" w:styleId="161" w:customStyle="1">
    <w:name w:val="Утверждение документа + Слева:  16"/>
    <w:basedOn w:val="Style27"/>
    <w:link w:val="1611"/>
    <w:qFormat/>
    <w:rPr>
      <w:sz w:val="26"/>
    </w:rPr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Style39" w:customStyle="1">
    <w:name w:val="Отступ до тела приказа"/>
    <w:basedOn w:val="Style18"/>
    <w:link w:val="134"/>
    <w:qFormat/>
    <w:rPr>
      <w:sz w:val="26"/>
    </w:rPr>
  </w:style>
  <w:style w:type="character" w:styleId="Style40" w:customStyle="1">
    <w:name w:val="Отступ абзаца"/>
    <w:basedOn w:val="1"/>
    <w:link w:val="135"/>
    <w:qFormat/>
    <w:rPr>
      <w:sz w:val="26"/>
    </w:rPr>
  </w:style>
  <w:style w:type="character" w:styleId="Style41" w:customStyle="1">
    <w:name w:val="Написание специального слова"/>
    <w:basedOn w:val="1"/>
    <w:link w:val="136"/>
    <w:qFormat/>
    <w:rPr>
      <w:spacing w:val="60"/>
      <w:sz w:val="26"/>
    </w:rPr>
  </w:style>
  <w:style w:type="character" w:styleId="Style42" w:customStyle="1">
    <w:name w:val="Подзаголовок Знак"/>
    <w:qFormat/>
    <w:rPr>
      <w:rFonts w:ascii="XO Thames" w:hAnsi="XO Thames"/>
      <w:i/>
      <w:sz w:val="24"/>
    </w:rPr>
  </w:style>
  <w:style w:type="character" w:styleId="Style43" w:customStyle="1">
    <w:name w:val="Название таблицы"/>
    <w:basedOn w:val="1"/>
    <w:link w:val="137"/>
    <w:qFormat/>
    <w:rPr>
      <w:b/>
      <w:sz w:val="26"/>
    </w:rPr>
  </w:style>
  <w:style w:type="character" w:styleId="toc10" w:customStyle="1">
    <w:name w:val="toc 10"/>
    <w:link w:val="toc101"/>
    <w:qFormat/>
    <w:rPr>
      <w:rFonts w:ascii="XO Thames" w:hAnsi="XO Thames"/>
      <w:sz w:val="28"/>
    </w:rPr>
  </w:style>
  <w:style w:type="character" w:styleId="21" w:customStyle="1">
    <w:name w:val="Большой список уровень 2"/>
    <w:basedOn w:val="1"/>
    <w:link w:val="211"/>
    <w:qFormat/>
    <w:rPr>
      <w:sz w:val="26"/>
    </w:rPr>
  </w:style>
  <w:style w:type="character" w:styleId="Style44" w:customStyle="1">
    <w:name w:val="Название Знак"/>
    <w:basedOn w:val="1"/>
    <w:qFormat/>
    <w:rPr>
      <w:b/>
      <w:sz w:val="26"/>
    </w:rPr>
  </w:style>
  <w:style w:type="character" w:styleId="42" w:customStyle="1">
    <w:name w:val="Заголовок 4 Знак"/>
    <w:qFormat/>
    <w:rPr>
      <w:rFonts w:ascii="XO Thames" w:hAnsi="XO Thames"/>
      <w:b/>
      <w:sz w:val="24"/>
    </w:rPr>
  </w:style>
  <w:style w:type="character" w:styleId="Style45" w:customStyle="1">
    <w:name w:val="Тема примечания Знак"/>
    <w:basedOn w:val="Style31"/>
    <w:link w:val="annotationsubject"/>
    <w:qFormat/>
    <w:rPr>
      <w:b/>
      <w:sz w:val="20"/>
    </w:rPr>
  </w:style>
  <w:style w:type="character" w:styleId="Style46" w:customStyle="1">
    <w:name w:val="Верхний колонтитул Знак"/>
    <w:basedOn w:val="1"/>
    <w:qFormat/>
    <w:rPr>
      <w:sz w:val="26"/>
    </w:rPr>
  </w:style>
  <w:style w:type="character" w:styleId="Style47" w:customStyle="1">
    <w:name w:val="Написание заголовка"/>
    <w:basedOn w:val="1"/>
    <w:link w:val="138"/>
    <w:qFormat/>
    <w:rPr>
      <w:b/>
      <w:sz w:val="26"/>
    </w:rPr>
  </w:style>
  <w:style w:type="character" w:styleId="22" w:customStyle="1">
    <w:name w:val="Заголовок 2 Знак"/>
    <w:basedOn w:val="1"/>
    <w:qFormat/>
    <w:rPr>
      <w:sz w:val="40"/>
    </w:rPr>
  </w:style>
  <w:style w:type="paragraph" w:styleId="Style4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link w:val="Style16"/>
    <w:pPr/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49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76" w:before="0" w:after="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7" w:customStyle="1">
    <w:name w:val="Номер строки таблицы1"/>
    <w:basedOn w:val="Normal"/>
    <w:link w:val="Style9"/>
    <w:qFormat/>
    <w:pPr>
      <w:widowControl w:val="false"/>
      <w:numPr>
        <w:ilvl w:val="0"/>
        <w:numId w:val="1"/>
      </w:numPr>
      <w:spacing w:lineRule="auto" w:line="240"/>
      <w:jc w:val="left"/>
    </w:pPr>
    <w:rPr>
      <w:sz w:val="22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76" w:before="0" w:after="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76" w:before="0" w:after="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8" w:customStyle="1">
    <w:name w:val="Шрифт абзаца по умолчанию (шапка документа)1"/>
    <w:link w:val="Style10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76" w:before="0" w:after="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1" w:customStyle="1">
    <w:name w:val="Большой список уровень 61"/>
    <w:basedOn w:val="511"/>
    <w:link w:val="61"/>
    <w:qFormat/>
    <w:pPr/>
    <w:rPr/>
  </w:style>
  <w:style w:type="paragraph" w:styleId="19" w:customStyle="1">
    <w:name w:val="Написание блока согласовано1"/>
    <w:basedOn w:val="Normal"/>
    <w:link w:val="Style11"/>
    <w:qFormat/>
    <w:pPr/>
    <w:rPr/>
  </w:style>
  <w:style w:type="paragraph" w:styleId="110" w:customStyle="1">
    <w:name w:val="Тело специального слова1"/>
    <w:basedOn w:val="Normal"/>
    <w:link w:val="Style12"/>
    <w:qFormat/>
    <w:pPr>
      <w:jc w:val="left"/>
    </w:pPr>
    <w:rPr/>
  </w:style>
  <w:style w:type="paragraph" w:styleId="111" w:customStyle="1">
    <w:name w:val="Большой список уровень 11"/>
    <w:basedOn w:val="Normal"/>
    <w:next w:val="Normal"/>
    <w:link w:val="11"/>
    <w:qFormat/>
    <w:pPr>
      <w:keepNext w:val="true"/>
      <w:spacing w:before="360" w:after="0"/>
      <w:ind w:firstLine="709" w:right="709"/>
      <w:jc w:val="center"/>
    </w:pPr>
    <w:rPr>
      <w:b/>
      <w:caps/>
    </w:rPr>
  </w:style>
  <w:style w:type="paragraph" w:styleId="112" w:customStyle="1">
    <w:name w:val="Написание подписей подготовивших1"/>
    <w:basedOn w:val="Normal"/>
    <w:link w:val="Style13"/>
    <w:qFormat/>
    <w:pPr/>
    <w:rPr/>
  </w:style>
  <w:style w:type="paragraph" w:styleId="113" w:customStyle="1">
    <w:name w:val="Атрибуты приказа левый верх1"/>
    <w:basedOn w:val="Normal"/>
    <w:link w:val="Style14"/>
    <w:qFormat/>
    <w:pPr>
      <w:jc w:val="left"/>
    </w:pPr>
    <w:rPr>
      <w:b/>
    </w:rPr>
  </w:style>
  <w:style w:type="paragraph" w:styleId="114" w:customStyle="1">
    <w:name w:val="Слово Приложение1"/>
    <w:basedOn w:val="115"/>
    <w:link w:val="Style15"/>
    <w:qFormat/>
    <w:pPr/>
    <w:rPr/>
  </w:style>
  <w:style w:type="paragraph" w:styleId="115" w:customStyle="1">
    <w:name w:val="Основной шрифт абзаца11"/>
    <w:link w:val="16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16" w:customStyle="1">
    <w:name w:val="Написание подписей согласующих1"/>
    <w:basedOn w:val="Normal"/>
    <w:link w:val="Style17"/>
    <w:qFormat/>
    <w:pPr/>
    <w:rPr/>
  </w:style>
  <w:style w:type="paragraph" w:styleId="117" w:customStyle="1">
    <w:name w:val="Отступы элементов списка1"/>
    <w:basedOn w:val="Normal"/>
    <w:link w:val="Style18"/>
    <w:qFormat/>
    <w:pPr>
      <w:widowControl w:val="false"/>
      <w:tabs>
        <w:tab w:val="clear" w:pos="720"/>
        <w:tab w:val="left" w:pos="0" w:leader="none"/>
      </w:tabs>
    </w:pPr>
    <w:rPr/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76" w:before="0" w:after="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8" w:customStyle="1">
    <w:name w:val="Гиперссылка11"/>
    <w:basedOn w:val="115"/>
    <w:link w:val="12"/>
    <w:qFormat/>
    <w:pPr/>
    <w:rPr>
      <w:color w:val="0000FF"/>
      <w:u w:val="single"/>
    </w:rPr>
  </w:style>
  <w:style w:type="paragraph" w:styleId="119" w:customStyle="1">
    <w:name w:val="Атрибуты приказа средний низ1"/>
    <w:basedOn w:val="Normal"/>
    <w:link w:val="Style19"/>
    <w:qFormat/>
    <w:pPr>
      <w:jc w:val="center"/>
    </w:pPr>
    <w:rPr/>
  </w:style>
  <w:style w:type="paragraph" w:styleId="NormalWeb">
    <w:name w:val="Normal (Web)"/>
    <w:basedOn w:val="Normal"/>
    <w:link w:val="Style20"/>
    <w:qFormat/>
    <w:pPr/>
    <w:rPr>
      <w:sz w:val="24"/>
    </w:rPr>
  </w:style>
  <w:style w:type="paragraph" w:styleId="120" w:customStyle="1">
    <w:name w:val="Атрибуты приказа левый низ1"/>
    <w:basedOn w:val="Normal"/>
    <w:link w:val="Style21"/>
    <w:qFormat/>
    <w:pPr>
      <w:jc w:val="left"/>
    </w:pPr>
    <w:rPr/>
  </w:style>
  <w:style w:type="paragraph" w:styleId="BalloonText">
    <w:name w:val="Balloon Text"/>
    <w:basedOn w:val="Normal"/>
    <w:link w:val="Style22"/>
    <w:qFormat/>
    <w:pPr>
      <w:spacing w:lineRule="auto" w:line="240"/>
    </w:pPr>
    <w:rPr>
      <w:rFonts w:ascii="Tahoma" w:hAnsi="Tahoma"/>
      <w:sz w:val="16"/>
    </w:rPr>
  </w:style>
  <w:style w:type="paragraph" w:styleId="121" w:customStyle="1">
    <w:name w:val="Отступ после тела приказа1"/>
    <w:basedOn w:val="117"/>
    <w:next w:val="117"/>
    <w:link w:val="Style23"/>
    <w:qFormat/>
    <w:pPr>
      <w:spacing w:before="0" w:after="687"/>
    </w:pPr>
    <w:rPr/>
  </w:style>
  <w:style w:type="paragraph" w:styleId="ListParagraph">
    <w:name w:val="List Paragraph"/>
    <w:basedOn w:val="Normal"/>
    <w:link w:val="Style24"/>
    <w:qFormat/>
    <w:pPr>
      <w:numPr>
        <w:ilvl w:val="0"/>
        <w:numId w:val="2"/>
      </w:numPr>
    </w:pPr>
    <w:rPr/>
  </w:style>
  <w:style w:type="paragraph" w:styleId="122" w:customStyle="1">
    <w:name w:val="Абзац названия документа1"/>
    <w:basedOn w:val="Normal"/>
    <w:link w:val="Style25"/>
    <w:qFormat/>
    <w:pPr>
      <w:spacing w:before="360" w:after="360"/>
      <w:jc w:val="left"/>
    </w:pPr>
    <w:rPr/>
  </w:style>
  <w:style w:type="paragraph" w:styleId="23" w:customStyle="1">
    <w:name w:val="Гиперссылка2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76"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511" w:customStyle="1">
    <w:name w:val="Большой список уровень 51"/>
    <w:basedOn w:val="411"/>
    <w:link w:val="51"/>
    <w:qFormat/>
    <w:pPr>
      <w:ind w:firstLine="708" w:left="590"/>
    </w:pPr>
    <w:rPr/>
  </w:style>
  <w:style w:type="paragraph" w:styleId="TOC1">
    <w:name w:val="toc 1"/>
    <w:next w:val="Normal"/>
    <w:link w:val="14"/>
    <w:uiPriority w:val="39"/>
    <w:pPr>
      <w:widowControl/>
      <w:suppressAutoHyphens w:val="true"/>
      <w:bidi w:val="0"/>
      <w:spacing w:lineRule="auto" w:line="276"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lineRule="auto" w:line="240" w:before="0" w:after="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11" w:customStyle="1">
    <w:name w:val="Большой список уровень 4 + без курсива1"/>
    <w:basedOn w:val="311"/>
    <w:link w:val="41"/>
    <w:qFormat/>
    <w:pPr>
      <w:widowControl w:val="false"/>
      <w:ind w:hanging="0" w:left="589"/>
    </w:pPr>
    <w:rPr/>
  </w:style>
  <w:style w:type="paragraph" w:styleId="123" w:customStyle="1">
    <w:name w:val="Написание блока подписей1"/>
    <w:basedOn w:val="Normal"/>
    <w:next w:val="Normal"/>
    <w:link w:val="Style26"/>
    <w:qFormat/>
    <w:pPr>
      <w:widowControl w:val="false"/>
      <w:jc w:val="left"/>
    </w:pPr>
    <w:rPr/>
  </w:style>
  <w:style w:type="paragraph" w:styleId="124" w:customStyle="1">
    <w:name w:val="Утверждение документа1"/>
    <w:basedOn w:val="Normal"/>
    <w:link w:val="Style27"/>
    <w:qFormat/>
    <w:pPr>
      <w:widowControl w:val="false"/>
      <w:tabs>
        <w:tab w:val="left" w:pos="720" w:leader="none"/>
      </w:tabs>
      <w:ind w:left="4536"/>
      <w:jc w:val="right"/>
    </w:pPr>
    <w:rPr/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HeaderandFooter6">
    <w:name w:val="Header and Footer6"/>
    <w:basedOn w:val="Normal"/>
    <w:qFormat/>
    <w:pPr/>
    <w:rPr/>
  </w:style>
  <w:style w:type="paragraph" w:styleId="HeaderandFooter7">
    <w:name w:val="Header and Footer7"/>
    <w:basedOn w:val="Normal"/>
    <w:qFormat/>
    <w:pPr/>
    <w:rPr/>
  </w:style>
  <w:style w:type="paragraph" w:styleId="HeaderandFooter8">
    <w:name w:val="Header and Footer8"/>
    <w:basedOn w:val="Normal"/>
    <w:qFormat/>
    <w:pPr/>
    <w:rPr/>
  </w:style>
  <w:style w:type="paragraph" w:styleId="HeaderandFooter9">
    <w:name w:val="Header and Footer9"/>
    <w:basedOn w:val="Normal"/>
    <w:qFormat/>
    <w:pPr/>
    <w:rPr/>
  </w:style>
  <w:style w:type="paragraph" w:styleId="HeaderandFooter10">
    <w:name w:val="Header and Footer10"/>
    <w:basedOn w:val="Normal"/>
    <w:qFormat/>
    <w:pPr/>
    <w:rPr/>
  </w:style>
  <w:style w:type="paragraph" w:styleId="HeaderandFooter11">
    <w:name w:val="Header and Footer11"/>
    <w:basedOn w:val="Normal"/>
    <w:qFormat/>
    <w:pPr/>
    <w:rPr/>
  </w:style>
  <w:style w:type="paragraph" w:styleId="HeaderandFooter12">
    <w:name w:val="Header and Footer12"/>
    <w:basedOn w:val="Normal"/>
    <w:qFormat/>
    <w:pPr/>
    <w:rPr/>
  </w:style>
  <w:style w:type="paragraph" w:styleId="HeaderandFooter13">
    <w:name w:val="Header and Footer13"/>
    <w:basedOn w:val="Normal"/>
    <w:qFormat/>
    <w:pPr/>
    <w:rPr/>
  </w:style>
  <w:style w:type="paragraph" w:styleId="HeaderandFooter14">
    <w:name w:val="Header and Footer14"/>
    <w:basedOn w:val="Normal"/>
    <w:qFormat/>
    <w:pPr/>
    <w:rPr/>
  </w:style>
  <w:style w:type="paragraph" w:styleId="HeaderandFooter15">
    <w:name w:val="Header and Footer15"/>
    <w:basedOn w:val="Normal"/>
    <w:qFormat/>
    <w:pPr/>
    <w:rPr/>
  </w:style>
  <w:style w:type="paragraph" w:styleId="HeaderandFooter16">
    <w:name w:val="Header and Footer16"/>
    <w:basedOn w:val="Normal"/>
    <w:qFormat/>
    <w:pPr/>
    <w:rPr/>
  </w:style>
  <w:style w:type="paragraph" w:styleId="HeaderandFooter17">
    <w:name w:val="Header and Footer17"/>
    <w:basedOn w:val="Normal"/>
    <w:qFormat/>
    <w:pPr/>
    <w:rPr/>
  </w:style>
  <w:style w:type="paragraph" w:styleId="HeaderandFooter18">
    <w:name w:val="Header and Footer18"/>
    <w:basedOn w:val="Normal"/>
    <w:qFormat/>
    <w:pPr/>
    <w:rPr/>
  </w:style>
  <w:style w:type="paragraph" w:styleId="Footer">
    <w:name w:val="footer"/>
    <w:basedOn w:val="Normal"/>
    <w:link w:val="Style28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/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76" w:before="0" w:after="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0" w:customStyle="1">
    <w:name w:val="Знак примечания11"/>
    <w:basedOn w:val="115"/>
    <w:link w:val="15"/>
    <w:qFormat/>
    <w:pPr/>
    <w:rPr>
      <w:sz w:val="16"/>
    </w:rPr>
  </w:style>
  <w:style w:type="paragraph" w:styleId="125" w:customStyle="1">
    <w:name w:val="Атрибуты приказа правый низ1"/>
    <w:basedOn w:val="Normal"/>
    <w:link w:val="Style29"/>
    <w:qFormat/>
    <w:pPr>
      <w:jc w:val="right"/>
    </w:pPr>
    <w:rPr/>
  </w:style>
  <w:style w:type="paragraph" w:styleId="126" w:customStyle="1">
    <w:name w:val="Слово утверждения документа1"/>
    <w:basedOn w:val="124"/>
    <w:link w:val="Style30"/>
    <w:qFormat/>
    <w:pPr/>
    <w:rPr>
      <w:caps/>
    </w:rPr>
  </w:style>
  <w:style w:type="paragraph" w:styleId="CommentText">
    <w:name w:val="annotation text"/>
    <w:basedOn w:val="Normal"/>
    <w:link w:val="Style31"/>
    <w:pPr>
      <w:spacing w:lineRule="auto" w:line="240"/>
    </w:pPr>
    <w:rPr>
      <w:sz w:val="20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76" w:before="0" w:after="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27" w:customStyle="1">
    <w:name w:val="Заголовки приложений1"/>
    <w:basedOn w:val="Normal"/>
    <w:link w:val="Style32"/>
    <w:qFormat/>
    <w:pPr>
      <w:jc w:val="center"/>
    </w:pPr>
    <w:rPr>
      <w:b/>
    </w:rPr>
  </w:style>
  <w:style w:type="paragraph" w:styleId="128" w:customStyle="1">
    <w:name w:val="Тело утверждения документа1"/>
    <w:basedOn w:val="124"/>
    <w:link w:val="Style33"/>
    <w:qFormat/>
    <w:pPr/>
    <w:rPr/>
  </w:style>
  <w:style w:type="paragraph" w:styleId="129" w:customStyle="1">
    <w:name w:val="Большой список маркированный1"/>
    <w:basedOn w:val="Normal"/>
    <w:link w:val="Style34"/>
    <w:qFormat/>
    <w:pPr>
      <w:widowControl w:val="false"/>
    </w:pPr>
    <w:rPr/>
  </w:style>
  <w:style w:type="paragraph" w:styleId="130" w:customStyle="1">
    <w:name w:val="Наименование компании1"/>
    <w:basedOn w:val="Normal"/>
    <w:link w:val="Style35"/>
    <w:qFormat/>
    <w:pPr>
      <w:widowControl w:val="false"/>
      <w:ind w:firstLine="709"/>
    </w:pPr>
    <w:rPr>
      <w:spacing w:val="60"/>
    </w:rPr>
  </w:style>
  <w:style w:type="paragraph" w:styleId="131" w:customStyle="1">
    <w:name w:val="Написание блока подготовил1"/>
    <w:basedOn w:val="Normal"/>
    <w:link w:val="Style36"/>
    <w:qFormat/>
    <w:pPr/>
    <w:rPr>
      <w:b/>
    </w:rPr>
  </w:style>
  <w:style w:type="paragraph" w:styleId="132" w:customStyle="1">
    <w:name w:val="Атрибуты приказа правый верх1"/>
    <w:basedOn w:val="Normal"/>
    <w:link w:val="Style37"/>
    <w:qFormat/>
    <w:pPr>
      <w:jc w:val="right"/>
    </w:pPr>
    <w:rPr>
      <w:b/>
    </w:rPr>
  </w:style>
  <w:style w:type="paragraph" w:styleId="311" w:customStyle="1">
    <w:name w:val="Большой список уровень 31"/>
    <w:basedOn w:val="Normal"/>
    <w:link w:val="32"/>
    <w:qFormat/>
    <w:pPr>
      <w:ind w:firstLine="709"/>
    </w:pPr>
    <w:rPr/>
  </w:style>
  <w:style w:type="paragraph" w:styleId="133" w:customStyle="1">
    <w:name w:val="Атрибуты приказа средний верх1"/>
    <w:basedOn w:val="Normal"/>
    <w:link w:val="Style38"/>
    <w:qFormat/>
    <w:pPr>
      <w:jc w:val="center"/>
    </w:pPr>
    <w:rPr>
      <w:b/>
    </w:rPr>
  </w:style>
  <w:style w:type="paragraph" w:styleId="1611" w:customStyle="1">
    <w:name w:val="Утверждение документа + Слева:  161"/>
    <w:basedOn w:val="124"/>
    <w:link w:val="161"/>
    <w:qFormat/>
    <w:pPr>
      <w:widowControl/>
      <w:tabs>
        <w:tab w:val="clear" w:pos="720"/>
      </w:tabs>
      <w:ind w:left="9356"/>
    </w:pPr>
    <w:rPr/>
  </w:style>
  <w:style w:type="paragraph" w:styleId="TOC5">
    <w:name w:val="toc 5"/>
    <w:next w:val="Normal"/>
    <w:link w:val="52"/>
    <w:uiPriority w:val="39"/>
    <w:pPr>
      <w:widowControl/>
      <w:suppressAutoHyphens w:val="true"/>
      <w:bidi w:val="0"/>
      <w:spacing w:lineRule="auto" w:line="276" w:before="0" w:after="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1" w:customStyle="1">
    <w:name w:val="Обычный11"/>
    <w:link w:val="1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134" w:customStyle="1">
    <w:name w:val="Отступ до тела приказа1"/>
    <w:basedOn w:val="117"/>
    <w:next w:val="117"/>
    <w:link w:val="Style39"/>
    <w:qFormat/>
    <w:pPr/>
    <w:rPr/>
  </w:style>
  <w:style w:type="paragraph" w:styleId="135" w:customStyle="1">
    <w:name w:val="Отступ абзаца1"/>
    <w:basedOn w:val="Normal"/>
    <w:link w:val="Style40"/>
    <w:qFormat/>
    <w:pPr>
      <w:ind w:firstLine="708"/>
    </w:pPr>
    <w:rPr/>
  </w:style>
  <w:style w:type="paragraph" w:styleId="136" w:customStyle="1">
    <w:name w:val="Написание специального слова1"/>
    <w:basedOn w:val="Normal"/>
    <w:link w:val="Style41"/>
    <w:qFormat/>
    <w:pPr>
      <w:widowControl w:val="false"/>
      <w:jc w:val="left"/>
    </w:pPr>
    <w:rPr>
      <w:spacing w:val="60"/>
    </w:rPr>
  </w:style>
  <w:style w:type="paragraph" w:styleId="Subtitle">
    <w:name w:val="Subtitle"/>
    <w:next w:val="Normal"/>
    <w:link w:val="Style42"/>
    <w:uiPriority w:val="11"/>
    <w:qFormat/>
    <w:pPr>
      <w:widowControl/>
      <w:suppressAutoHyphens w:val="true"/>
      <w:bidi w:val="0"/>
      <w:spacing w:lineRule="auto" w:line="276"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137" w:customStyle="1">
    <w:name w:val="Название таблицы1"/>
    <w:basedOn w:val="Normal"/>
    <w:link w:val="Style43"/>
    <w:qFormat/>
    <w:pPr>
      <w:jc w:val="center"/>
      <w:outlineLvl w:val="0"/>
    </w:pPr>
    <w:rPr>
      <w:b/>
    </w:rPr>
  </w:style>
  <w:style w:type="paragraph" w:styleId="toc101" w:customStyle="1">
    <w:name w:val="toc 101"/>
    <w:next w:val="Normal"/>
    <w:link w:val="toc10"/>
    <w:uiPriority w:val="39"/>
    <w:qFormat/>
    <w:pPr>
      <w:widowControl/>
      <w:suppressAutoHyphens w:val="true"/>
      <w:bidi w:val="0"/>
      <w:spacing w:lineRule="auto" w:line="276" w:before="0" w:after="0"/>
      <w:ind w:left="1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11" w:customStyle="1">
    <w:name w:val="Большой список уровень 21"/>
    <w:basedOn w:val="Normal"/>
    <w:link w:val="21"/>
    <w:qFormat/>
    <w:pPr>
      <w:tabs>
        <w:tab w:val="clear" w:pos="720"/>
        <w:tab w:val="left" w:pos="1276" w:leader="none"/>
      </w:tabs>
      <w:ind w:firstLine="709"/>
    </w:pPr>
    <w:rPr/>
  </w:style>
  <w:style w:type="paragraph" w:styleId="Title">
    <w:name w:val="Title"/>
    <w:basedOn w:val="Normal"/>
    <w:link w:val="Style44"/>
    <w:uiPriority w:val="10"/>
    <w:qFormat/>
    <w:pPr>
      <w:ind w:left="-567" w:right="-426"/>
      <w:jc w:val="center"/>
    </w:pPr>
    <w:rPr>
      <w:b/>
    </w:rPr>
  </w:style>
  <w:style w:type="paragraph" w:styleId="annotationsubject">
    <w:name w:val="annotation subject"/>
    <w:basedOn w:val="CommentText"/>
    <w:next w:val="CommentText"/>
    <w:link w:val="Style45"/>
    <w:qFormat/>
    <w:pPr/>
    <w:rPr>
      <w:b/>
    </w:rPr>
  </w:style>
  <w:style w:type="paragraph" w:styleId="Header">
    <w:name w:val="header"/>
    <w:basedOn w:val="Normal"/>
    <w:link w:val="Style46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/>
  </w:style>
  <w:style w:type="paragraph" w:styleId="138" w:customStyle="1">
    <w:name w:val="Написание заголовка1"/>
    <w:basedOn w:val="Normal"/>
    <w:next w:val="Normal"/>
    <w:link w:val="Style47"/>
    <w:qFormat/>
    <w:pPr>
      <w:jc w:val="center"/>
    </w:pPr>
    <w:rPr>
      <w:b/>
    </w:rPr>
  </w:style>
  <w:style w:type="paragraph" w:styleId="Style50" w:customStyle="1">
    <w:name w:val="Список маркированный в таблице"/>
    <w:basedOn w:val="Normal"/>
    <w:uiPriority w:val="99"/>
    <w:qFormat/>
    <w:rsid w:val="00700242"/>
    <w:pPr>
      <w:widowControl w:val="false"/>
      <w:numPr>
        <w:ilvl w:val="0"/>
        <w:numId w:val="3"/>
      </w:numPr>
      <w:spacing w:lineRule="auto" w:line="240"/>
      <w:jc w:val="left"/>
    </w:pPr>
    <w:rPr>
      <w:rFonts w:eastAsia="Calibri"/>
      <w:color w:val="auto"/>
      <w:sz w:val="22"/>
      <w:szCs w:val="22"/>
      <w:lang w:eastAsia="en-US"/>
    </w:rPr>
  </w:style>
  <w:style w:type="paragraph" w:styleId="user2">
    <w:name w:val="Верхний колонтитул слева (user)"/>
    <w:basedOn w:val="Header"/>
    <w:qFormat/>
    <w:pPr/>
    <w:rPr/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paragraph" w:styleId="Style51">
    <w:name w:val="Список маркер (КейС)"/>
    <w:basedOn w:val="Normal"/>
    <w:qFormat/>
    <w:pPr>
      <w:numPr>
        <w:ilvl w:val="0"/>
        <w:numId w:val="4"/>
      </w:numPr>
    </w:pPr>
    <w:rPr/>
  </w:style>
  <w:style w:type="numbering" w:styleId="Style52" w:default="1">
    <w:name w:val="Без списка"/>
    <w:uiPriority w:val="99"/>
    <w:semiHidden/>
    <w:unhideWhenUsed/>
    <w:qFormat/>
  </w:style>
  <w:style w:type="numbering" w:styleId="Style53" w:customStyle="1">
    <w:name w:val="Список с маркерами"/>
    <w:qFormat/>
    <w:rsid w:val="00700242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8">
    <w:name w:val="Table Grid"/>
    <w:basedOn w:val="a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9">
    <w:name w:val="Название документа"/>
    <w:basedOn w:val="a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">
    <w:name w:val="Normal Table (шапка документа)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a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5"/>
    <w:rsid w:val="00344250"/>
    <w:pPr>
      <w:spacing w:line="240" w:lineRule="auto"/>
      <w:jc w:val="left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fc61.ru/" TargetMode="External"/><Relationship Id="rId3" Type="http://schemas.openxmlformats.org/officeDocument/2006/relationships/hyperlink" Target="https://morozov.mfc61.ru/" TargetMode="External"/><Relationship Id="rId4" Type="http://schemas.openxmlformats.org/officeDocument/2006/relationships/hyperlink" Target="https://vk.com/mfc_morozovsk" TargetMode="External"/><Relationship Id="rId5" Type="http://schemas.openxmlformats.org/officeDocument/2006/relationships/hyperlink" Target="https://max.ru/id6121007636_gos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0B060-2591-47A8-8020-0F467C15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Application>LibreOffice/24.8.5.2$Linux_X86_64 LibreOffice_project/480$Build-2</Application>
  <AppVersion>15.0000</AppVersion>
  <Pages>2</Pages>
  <Words>526</Words>
  <Characters>4128</Characters>
  <CharactersWithSpaces>4644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2022-11-10T12:46:00Z</dcterms:created>
  <dc:creator/>
  <dc:description/>
  <dc:language>ru-RU</dc:language>
  <cp:lastModifiedBy/>
  <cp:lastPrinted>2026-03-19T15:10:57Z</cp:lastPrinted>
  <dcterms:modified xsi:type="dcterms:W3CDTF">2026-03-19T15:22:55Z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