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Обратная связь для сообщений о фактах коррупции: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Ответственный:</w:t>
      </w:r>
    </w:p>
    <w:p>
      <w:pPr>
        <w:pStyle w:val="Normal"/>
        <w:widowControl/>
        <w:bidi w:val="0"/>
        <w:spacing w:lineRule="auto" w:line="240" w:beforeAutospacing="1" w:afterAutospacing="1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Бейбалаев Сарвар Интигамович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- директор МАУ «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 xml:space="preserve">МФЦ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г. Гуково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Контактный телефон: 8(8636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)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5-30-18, 5-30-35.</w:t>
      </w:r>
    </w:p>
    <w:p>
      <w:pPr>
        <w:pStyle w:val="Normal"/>
        <w:widowControl/>
        <w:bidi w:val="0"/>
        <w:spacing w:lineRule="auto" w:line="240" w:beforeAutospacing="1" w:afterAutospacing="1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Адрес для письменных обращений граждан: 34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78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71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Ростовская область, г. </w:t>
      </w:r>
      <w:r>
        <w:rPr>
          <w:rFonts w:cs="Times New Roman" w:ascii="Times New Roman" w:hAnsi="Times New Roman"/>
          <w:sz w:val="28"/>
          <w:szCs w:val="28"/>
        </w:rPr>
        <w:t>Гуково</w:t>
      </w:r>
      <w:r>
        <w:rPr>
          <w:rFonts w:cs="Times New Roman" w:ascii="Times New Roman" w:hAnsi="Times New Roman"/>
          <w:sz w:val="28"/>
          <w:szCs w:val="28"/>
        </w:rPr>
        <w:t xml:space="preserve">, ул. </w:t>
      </w:r>
      <w:r>
        <w:rPr>
          <w:rFonts w:cs="Times New Roman" w:ascii="Times New Roman" w:hAnsi="Times New Roman"/>
          <w:sz w:val="28"/>
          <w:szCs w:val="28"/>
        </w:rPr>
        <w:t>Карла Маркса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81</w:t>
      </w:r>
    </w:p>
    <w:p>
      <w:pPr>
        <w:pStyle w:val="Normal"/>
        <w:widowControl/>
        <w:bidi w:val="0"/>
        <w:spacing w:lineRule="auto" w:line="240" w:beforeAutospacing="1" w:afterAutospacing="1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Электронный адрес для обращений: </w:t>
      </w:r>
      <w:hyperlink r:id="rId2" w:tgtFrame="_blank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none"/>
            <w:lang w:eastAsia="ru-RU"/>
          </w:rPr>
          <w:t>mfc_gukovo@donland.r</w:t>
        </w:r>
      </w:hyperlink>
      <w:r>
        <w:rPr>
          <w:rFonts w:eastAsia="Times New Roman" w:cs="Times New Roman" w:ascii="Times New Roman" w:hAnsi="Times New Roman"/>
          <w:color w:val="000000"/>
          <w:sz w:val="28"/>
          <w:szCs w:val="28"/>
          <w:u w:val="none"/>
          <w:lang w:val="en-US" w:eastAsia="ru-RU"/>
        </w:rPr>
        <w:t>u</w:t>
      </w:r>
    </w:p>
    <w:p>
      <w:pPr>
        <w:pStyle w:val="Normal"/>
        <w:widowControl/>
        <w:bidi w:val="0"/>
        <w:spacing w:lineRule="auto" w:line="240" w:beforeAutospacing="1" w:afterAutospacing="1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Гражданин в своем письменном обращении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bookmarkStart w:id="0" w:name="_GoBack"/>
      <w:bookmarkEnd w:id="0"/>
    </w:p>
    <w:p>
      <w:pPr>
        <w:pStyle w:val="Normal"/>
        <w:widowControl/>
        <w:bidi w:val="0"/>
        <w:spacing w:lineRule="auto" w:line="240" w:beforeAutospacing="1" w:afterAutospacing="1"/>
        <w:ind w:left="0" w:right="0" w:firstLine="283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со ст. 12. Федерального закона от 02.05.2006г. № 59-ФЗ «О порядке рассмотрения обращений граждан Российской Федерации»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>
      <w:pPr>
        <w:pStyle w:val="Normal"/>
        <w:widowControl/>
        <w:bidi w:val="0"/>
        <w:spacing w:lineRule="auto" w:line="240" w:beforeAutospacing="1" w:afterAutospacing="1"/>
        <w:ind w:left="0" w:right="0" w:firstLine="283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Прием и рассмотрение обращений граждан и организаций осуществляется в соответствии с Конституцией Российской Федерации, Федеральным законом от 2 мая 2006 г. № 59-ФЗ «О порядке рассмотрения обращений граждан Российской Федерации», действующим законодательством и актами, регламентирующими деятельность МАУ «МФЦ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 Гуково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before="0" w:after="20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9652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fc_gukovo@donland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LibreOffice/7.2.1.2$Windows_X86_64 LibreOffice_project/87b77fad49947c1441b67c559c339af8f3517e22</Application>
  <AppVersion>15.0000</AppVersion>
  <Pages>1</Pages>
  <Words>166</Words>
  <Characters>1125</Characters>
  <CharactersWithSpaces>1283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2020-02-21T09:19:00Z</dcterms:created>
  <dc:creator>director</dc:creator>
  <dc:description/>
  <dc:language>ru-RU</dc:language>
  <cp:lastModifiedBy/>
  <dcterms:modified xsi:type="dcterms:W3CDTF">2024-05-22T11:00:50Z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