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Информация</w:t>
      </w:r>
    </w:p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о среднемесячной заработной плате руководителя и главного бухгалтера</w:t>
      </w:r>
    </w:p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Муниципальное автономное учреждение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>Тацинского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района «Многофункциональный центр предоставления государственных и муниципальных услуг»</w:t>
      </w:r>
    </w:p>
    <w:p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за 20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 xml:space="preserve">23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год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2"/>
        <w:gridCol w:w="3341"/>
        <w:gridCol w:w="2414"/>
        <w:gridCol w:w="21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№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Фамилия, имя, отчество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Должность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Среднемесячная заработная плата, руб.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1.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Лысенко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Иван Васильевич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Директор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68 477,23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 xml:space="preserve">2. 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Сечкарёва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Светлана Валерьевна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Главный бухгалтер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58 101,27</w:t>
            </w:r>
            <w:bookmarkStart w:id="0" w:name="_GoBack"/>
            <w:bookmarkEnd w:id="0"/>
          </w:p>
        </w:tc>
      </w:tr>
    </w:tbl>
    <w:p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81D"/>
    <w:rsid w:val="01FF59C9"/>
    <w:rsid w:val="10072DFF"/>
    <w:rsid w:val="15D74AE0"/>
    <w:rsid w:val="32FC1A88"/>
    <w:rsid w:val="38DB3179"/>
    <w:rsid w:val="447A344D"/>
    <w:rsid w:val="58BC3175"/>
    <w:rsid w:val="5A157CD6"/>
    <w:rsid w:val="606912C3"/>
    <w:rsid w:val="69E50B41"/>
    <w:rsid w:val="6A3B568D"/>
    <w:rsid w:val="6D6F361C"/>
    <w:rsid w:val="781452F0"/>
    <w:rsid w:val="7CE22457"/>
    <w:rsid w:val="7ECC1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Office_12.2.0.13431_F1E327BC-269C-435d-A152-05C5408002CA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2020-04-22T12:23:00Z</dcterms:created>
  <dc:creator>user11</dc:creator>
  <cp:lastModifiedBy>WPS_1698754942</cp:lastModifiedBy>
  <dcterms:modified xsi:type="dcterms:W3CDTF">2024-02-06T12:10:20Z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406AA43614274174A7EEDA8544150065_13</vt:lpwstr>
  </property>
</Properties>
</file>