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4"/>
        <w:tblW w:w="15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07"/>
        <w:gridCol w:w="1985"/>
        <w:gridCol w:w="1847"/>
        <w:gridCol w:w="5386"/>
      </w:tblGrid>
      <w:tr>
        <w:trPr/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СОГЛАСОВАНО: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УТВЕРЖДАЮ:</w:t>
            </w:r>
          </w:p>
        </w:tc>
      </w:tr>
      <w:tr>
        <w:trPr/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Директор МАУ «МФЦ» Морозовского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Индивидуальный предприниматель</w:t>
            </w:r>
          </w:p>
        </w:tc>
      </w:tr>
      <w:tr>
        <w:trPr/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_____________________ /Ю.А. Сомова/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_____________________ /А.Г. Секоян/</w:t>
            </w:r>
          </w:p>
        </w:tc>
      </w:tr>
      <w:tr>
        <w:trPr/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spacing w:before="0" w:after="0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ru-RU" w:eastAsia="en-US"/>
              </w:rPr>
              <w:t>«____» ____________202</w:t>
            </w:r>
            <w:r>
              <w:rPr>
                <w:rFonts w:cs="Times New Roman"/>
                <w:color w:val="000000"/>
                <w:sz w:val="26"/>
                <w:szCs w:val="26"/>
                <w:lang w:val="ru-RU" w:eastAsia="en-US"/>
              </w:rPr>
              <w:t>__</w:t>
            </w:r>
            <w:r>
              <w:rPr>
                <w:rFonts w:cs="Times New Roman"/>
                <w:color w:val="000000"/>
                <w:sz w:val="26"/>
                <w:szCs w:val="26"/>
                <w:lang w:val="ru-RU" w:eastAsia="en-US"/>
              </w:rPr>
              <w:t>г.</w:t>
            </w:r>
            <w:r>
              <w:rPr>
                <w:rFonts w:cs="Times New Roman"/>
                <w:b/>
                <w:bCs/>
                <w:color w:val="000000"/>
                <w:spacing w:val="2"/>
                <w:sz w:val="26"/>
                <w:szCs w:val="26"/>
                <w:lang w:val="ru-RU" w:eastAsia="en-US"/>
              </w:rPr>
              <w:t xml:space="preserve">              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2"/>
                <w:kern w:val="0"/>
                <w:sz w:val="22"/>
                <w:szCs w:val="22"/>
                <w:lang w:val="ru-RU" w:eastAsia="en-US" w:bidi="ar-SA"/>
              </w:rPr>
              <w:t>М.п.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spacing w:before="0" w:after="0"/>
              <w:contextualSpacing/>
              <w:jc w:val="both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ru-RU" w:eastAsia="en-US"/>
              </w:rPr>
              <w:t>«____» ____________202</w:t>
            </w:r>
            <w:r>
              <w:rPr>
                <w:rFonts w:cs="Times New Roman"/>
                <w:color w:val="000000"/>
                <w:sz w:val="26"/>
                <w:szCs w:val="26"/>
                <w:lang w:val="ru-RU" w:eastAsia="en-US"/>
              </w:rPr>
              <w:t>__</w:t>
            </w:r>
            <w:r>
              <w:rPr>
                <w:rFonts w:cs="Times New Roman"/>
                <w:color w:val="000000"/>
                <w:sz w:val="26"/>
                <w:szCs w:val="26"/>
                <w:lang w:val="ru-RU" w:eastAsia="en-US"/>
              </w:rPr>
              <w:t>г.</w:t>
            </w:r>
            <w:r>
              <w:rPr>
                <w:rFonts w:cs="Times New Roman"/>
                <w:b/>
                <w:bCs/>
                <w:color w:val="000000"/>
                <w:spacing w:val="2"/>
                <w:sz w:val="26"/>
                <w:szCs w:val="26"/>
                <w:lang w:val="ru-RU" w:eastAsia="en-US"/>
              </w:rPr>
              <w:t xml:space="preserve">              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2"/>
                <w:kern w:val="0"/>
                <w:sz w:val="22"/>
                <w:szCs w:val="22"/>
                <w:lang w:val="ru-RU" w:eastAsia="en-US" w:bidi="ar-SA"/>
              </w:rPr>
              <w:t>М.п.</w:t>
            </w:r>
          </w:p>
        </w:tc>
      </w:tr>
    </w:tbl>
    <w:p>
      <w:pPr>
        <w:pStyle w:val="Normal"/>
        <w:spacing w:lineRule="atLeast" w:line="0" w:before="0"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 xml:space="preserve">ПРЕЙСКУРАНТ ЦЕН </w:t>
      </w:r>
    </w:p>
    <w:p>
      <w:pPr>
        <w:pStyle w:val="Normal"/>
        <w:spacing w:lineRule="atLeast" w:line="0" w:before="0" w:after="0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на услугу «</w:t>
      </w:r>
      <w:r>
        <w:rPr>
          <w:rStyle w:val="2"/>
          <w:rFonts w:eastAsia="Calibri" w:eastAsiaTheme="minorHAnsi"/>
          <w:sz w:val="25"/>
          <w:szCs w:val="25"/>
        </w:rPr>
        <w:t>Перевод документов с иностранных языков на русский язык</w:t>
      </w:r>
      <w:r>
        <w:rPr>
          <w:rFonts w:cs="Times New Roman" w:ascii="Times New Roman" w:hAnsi="Times New Roman"/>
          <w:sz w:val="25"/>
          <w:szCs w:val="25"/>
        </w:rPr>
        <w:t xml:space="preserve">»*, </w:t>
      </w:r>
    </w:p>
    <w:p>
      <w:pPr>
        <w:pStyle w:val="Normal"/>
        <w:spacing w:lineRule="atLeast" w:line="0" w:before="0" w:after="0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предоставляемую на базе МАУ «МФЦ» Морозовского района </w:t>
      </w:r>
    </w:p>
    <w:p>
      <w:pPr>
        <w:pStyle w:val="Normal"/>
        <w:spacing w:lineRule="atLeast" w:line="0" w:before="0" w:after="0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tbl>
      <w:tblPr>
        <w:tblStyle w:val="a4"/>
        <w:tblW w:w="150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"/>
        <w:gridCol w:w="4736"/>
        <w:gridCol w:w="3575"/>
        <w:gridCol w:w="3002"/>
        <w:gridCol w:w="3002"/>
      </w:tblGrid>
      <w:tr>
        <w:trPr>
          <w:trHeight w:val="1272" w:hRule="atLeast"/>
        </w:trPr>
        <w:tc>
          <w:tcPr>
            <w:tcW w:w="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35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Стоимость перевода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документа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без нотариального заверения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(руб.)</w:t>
            </w:r>
          </w:p>
        </w:tc>
        <w:tc>
          <w:tcPr>
            <w:tcW w:w="30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Стоимость перевода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за 1 лист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без нотариального заверения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(руб.)</w:t>
            </w:r>
          </w:p>
        </w:tc>
        <w:tc>
          <w:tcPr>
            <w:tcW w:w="30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Стоимость  нотариального удостоверения подписи перевода за</w:t>
            </w: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 xml:space="preserve"> 1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документ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(руб.), **</w:t>
            </w:r>
          </w:p>
        </w:tc>
      </w:tr>
      <w:tr>
        <w:trPr>
          <w:trHeight w:val="309" w:hRule="atLeast"/>
        </w:trPr>
        <w:tc>
          <w:tcPr>
            <w:tcW w:w="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Паспорт (внутренний, пластиковый) </w:t>
            </w:r>
          </w:p>
        </w:tc>
        <w:tc>
          <w:tcPr>
            <w:tcW w:w="3575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1 080</w:t>
            </w:r>
          </w:p>
        </w:tc>
        <w:tc>
          <w:tcPr>
            <w:tcW w:w="300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00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800</w:t>
            </w:r>
          </w:p>
        </w:tc>
      </w:tr>
      <w:tr>
        <w:trPr>
          <w:trHeight w:val="248" w:hRule="atLeast"/>
        </w:trPr>
        <w:tc>
          <w:tcPr>
            <w:tcW w:w="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Загранпаспорт</w:t>
            </w:r>
          </w:p>
        </w:tc>
        <w:tc>
          <w:tcPr>
            <w:tcW w:w="35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97" w:hRule="atLeast"/>
        </w:trPr>
        <w:tc>
          <w:tcPr>
            <w:tcW w:w="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Свидетельство (о рождении, браке иной документ ЗАГС)</w:t>
            </w:r>
          </w:p>
        </w:tc>
        <w:tc>
          <w:tcPr>
            <w:tcW w:w="35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Водительское удостоверение</w:t>
            </w:r>
          </w:p>
        </w:tc>
        <w:tc>
          <w:tcPr>
            <w:tcW w:w="35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62" w:hRule="atLeast"/>
        </w:trPr>
        <w:tc>
          <w:tcPr>
            <w:tcW w:w="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Выписка</w:t>
            </w:r>
          </w:p>
        </w:tc>
        <w:tc>
          <w:tcPr>
            <w:tcW w:w="35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11" w:hRule="atLeast"/>
        </w:trPr>
        <w:tc>
          <w:tcPr>
            <w:tcW w:w="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4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Аттестат об образовании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(без приложения)</w:t>
            </w:r>
          </w:p>
        </w:tc>
        <w:tc>
          <w:tcPr>
            <w:tcW w:w="35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69" w:hRule="atLeast"/>
        </w:trPr>
        <w:tc>
          <w:tcPr>
            <w:tcW w:w="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4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Приложение к аттестату об образовании</w:t>
            </w:r>
          </w:p>
        </w:tc>
        <w:tc>
          <w:tcPr>
            <w:tcW w:w="35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4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Справка</w:t>
            </w:r>
          </w:p>
        </w:tc>
        <w:tc>
          <w:tcPr>
            <w:tcW w:w="35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4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Трудовая книжка</w:t>
            </w:r>
          </w:p>
        </w:tc>
        <w:tc>
          <w:tcPr>
            <w:tcW w:w="35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35" w:hRule="atLeast"/>
        </w:trPr>
        <w:tc>
          <w:tcPr>
            <w:tcW w:w="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4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Решение суда</w:t>
            </w:r>
          </w:p>
        </w:tc>
        <w:tc>
          <w:tcPr>
            <w:tcW w:w="3575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00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1 200</w:t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35" w:hRule="atLeast"/>
        </w:trPr>
        <w:tc>
          <w:tcPr>
            <w:tcW w:w="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4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Доверенность</w:t>
            </w:r>
          </w:p>
        </w:tc>
        <w:tc>
          <w:tcPr>
            <w:tcW w:w="35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0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ind w:hanging="426" w:left="426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ind w:hanging="426" w:left="426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ПРИМЕЧАНИЕ:</w:t>
      </w:r>
    </w:p>
    <w:p>
      <w:pPr>
        <w:pStyle w:val="Normal"/>
        <w:ind w:hanging="426" w:left="426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 xml:space="preserve">*     перевод документов на русский язык осуществляется </w:t>
      </w:r>
      <w:r>
        <w:rPr>
          <w:rFonts w:cs="Times New Roman" w:ascii="Times New Roman" w:hAnsi="Times New Roman"/>
          <w:i/>
          <w:u w:val="none"/>
        </w:rPr>
        <w:t xml:space="preserve">с </w:t>
      </w:r>
      <w:r>
        <w:rPr>
          <w:rFonts w:cs="Times New Roman" w:ascii="Times New Roman" w:hAnsi="Times New Roman"/>
          <w:i/>
          <w:u w:val="single"/>
        </w:rPr>
        <w:t>азербайджанского, армянского, белорусского, грузинского, казахского, узбекского, украинского языков</w:t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  <w:color w:val="00000A"/>
        </w:rPr>
        <w:t xml:space="preserve">в течение </w:t>
      </w:r>
      <w:r>
        <w:rPr>
          <w:rFonts w:cs="Times New Roman" w:ascii="Times New Roman" w:hAnsi="Times New Roman"/>
          <w:color w:val="000000"/>
        </w:rPr>
        <w:t>3</w:t>
      </w:r>
      <w:r>
        <w:rPr>
          <w:rFonts w:cs="Times New Roman" w:ascii="Times New Roman" w:hAnsi="Times New Roman"/>
          <w:color w:val="00000A"/>
        </w:rPr>
        <w:t xml:space="preserve"> рабочих дней с момента приема документов от МФЦ (сроки нотариального удостоверения не регламентируются, зависят от графика работы нотариуса).</w:t>
      </w:r>
    </w:p>
    <w:p>
      <w:pPr>
        <w:pStyle w:val="Normal"/>
        <w:ind w:hanging="426" w:left="426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**  нотариальное удостоверение копий документов (например, в целях оформления  гражданства Российской Федерации) осуществляется по следующему тарифу (руб.):</w:t>
      </w:r>
    </w:p>
    <w:tbl>
      <w:tblPr>
        <w:tblStyle w:val="a4"/>
        <w:tblW w:w="7881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01"/>
        <w:gridCol w:w="1471"/>
        <w:gridCol w:w="1424"/>
        <w:gridCol w:w="1347"/>
        <w:gridCol w:w="2338"/>
      </w:tblGrid>
      <w:tr>
        <w:trPr>
          <w:trHeight w:val="403" w:hRule="atLeast"/>
        </w:trPr>
        <w:tc>
          <w:tcPr>
            <w:tcW w:w="1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 стр.</w:t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 стр.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 стр.</w:t>
            </w:r>
          </w:p>
        </w:tc>
        <w:tc>
          <w:tcPr>
            <w:tcW w:w="1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...</w:t>
            </w:r>
          </w:p>
        </w:tc>
        <w:tc>
          <w:tcPr>
            <w:tcW w:w="23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 каждую последующую стр.</w:t>
            </w:r>
          </w:p>
        </w:tc>
      </w:tr>
      <w:tr>
        <w:trPr>
          <w:trHeight w:val="379" w:hRule="atLeast"/>
        </w:trPr>
        <w:tc>
          <w:tcPr>
            <w:tcW w:w="1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1000</w:t>
            </w:r>
          </w:p>
        </w:tc>
        <w:tc>
          <w:tcPr>
            <w:tcW w:w="14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1200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1400</w:t>
            </w:r>
          </w:p>
        </w:tc>
        <w:tc>
          <w:tcPr>
            <w:tcW w:w="1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…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</w:t>
            </w:r>
          </w:p>
        </w:tc>
        <w:tc>
          <w:tcPr>
            <w:tcW w:w="23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+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00 руб.</w:t>
            </w:r>
          </w:p>
        </w:tc>
      </w:tr>
    </w:tbl>
    <w:p>
      <w:pPr>
        <w:pStyle w:val="Normal"/>
        <w:ind w:hanging="426" w:left="426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before="0" w:after="160"/>
        <w:ind w:right="-45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1134" w:gutter="0" w:header="0" w:top="1135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"/>
    <w:basedOn w:val="DefaultParagraphFont"/>
    <w:qFormat/>
    <w:rsid w:val="00c1404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styleId="Style14" w:customStyle="1">
    <w:name w:val="Основной текст Знак"/>
    <w:basedOn w:val="DefaultParagraphFont"/>
    <w:qFormat/>
    <w:rsid w:val="009c7f31"/>
    <w:rPr>
      <w:rFonts w:ascii="Times New Roman" w:hAnsi="Times New Roman" w:eastAsia="Times New Roman" w:cs="Times New Roman"/>
      <w:sz w:val="23"/>
      <w:szCs w:val="23"/>
      <w:shd w:fill="FFFFFF" w:val="clear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13361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913361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913361"/>
    <w:rPr>
      <w:b/>
      <w:bCs/>
      <w:sz w:val="20"/>
      <w:szCs w:val="20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13361"/>
    <w:rPr>
      <w:rFonts w:ascii="Segoe UI" w:hAnsi="Segoe UI" w:cs="Segoe UI"/>
      <w:sz w:val="18"/>
      <w:szCs w:val="18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b05588"/>
    <w:rPr/>
  </w:style>
  <w:style w:type="character" w:styleId="Style19" w:customStyle="1">
    <w:name w:val="Нижний колонтитул Знак"/>
    <w:basedOn w:val="DefaultParagraphFont"/>
    <w:uiPriority w:val="99"/>
    <w:qFormat/>
    <w:rsid w:val="00b05588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14"/>
    <w:rsid w:val="009c7f31"/>
    <w:pPr>
      <w:shd w:val="clear" w:color="auto" w:fill="FFFFFF"/>
      <w:suppressAutoHyphens w:val="true"/>
      <w:spacing w:lineRule="atLeast" w:line="240" w:before="300" w:after="0"/>
      <w:jc w:val="both"/>
    </w:pPr>
    <w:rPr>
      <w:rFonts w:ascii="Times New Roman" w:hAnsi="Times New Roman" w:eastAsia="Times New Roman" w:cs="Times New Roman"/>
      <w:sz w:val="23"/>
      <w:szCs w:val="23"/>
      <w:lang w:eastAsia="zh-C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c14049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Style15"/>
    <w:uiPriority w:val="99"/>
    <w:semiHidden/>
    <w:unhideWhenUsed/>
    <w:rsid w:val="0091336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913361"/>
    <w:pPr/>
    <w:rPr>
      <w:b/>
      <w:bCs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1336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8"/>
    <w:uiPriority w:val="99"/>
    <w:unhideWhenUsed/>
    <w:rsid w:val="00b0558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9"/>
    <w:uiPriority w:val="99"/>
    <w:unhideWhenUsed/>
    <w:rsid w:val="00b0558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c7425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bidi="en-US" w:eastAsia="en-US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876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Application>LibreOffice/24.8.5.2$Linux_X86_64 LibreOffice_project/480$Build-2</Application>
  <AppVersion>15.0000</AppVersion>
  <Pages>2</Pages>
  <Words>191</Words>
  <Characters>1281</Characters>
  <CharactersWithSpaces>1489</CharactersWithSpaces>
  <Paragraphs>60</Paragraphs>
  <Company>МФЦ Морозовского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2022-10-05T12:45:00Z</dcterms:created>
  <dc:creator>Директор</dc:creator>
  <dc:description/>
  <dc:language>ru-RU</dc:language>
  <cp:lastModifiedBy/>
  <cp:lastPrinted>2026-03-24T15:25:34Z</cp:lastPrinted>
  <dcterms:modified xsi:type="dcterms:W3CDTF">2026-03-24T15:37:29Z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