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7B" w:rsidRDefault="005A77A8" w:rsidP="005A77A8">
      <w:pPr>
        <w:jc w:val="center"/>
        <w:rPr>
          <w:rFonts w:ascii="Times New Roman" w:hAnsi="Times New Roman" w:cs="Times New Roman"/>
          <w:b/>
          <w:sz w:val="28"/>
        </w:rPr>
      </w:pPr>
      <w:r w:rsidRPr="005A77A8">
        <w:rPr>
          <w:rFonts w:ascii="Times New Roman" w:hAnsi="Times New Roman" w:cs="Times New Roman"/>
          <w:b/>
          <w:sz w:val="28"/>
        </w:rPr>
        <w:t>Перечень государственных и муниципальных услуг, оказываемых по принципу экстерриториальности на территории Ростовской области многофункциональными центрами предоставления государственных и муниципальных услуг</w:t>
      </w:r>
    </w:p>
    <w:p w:rsidR="005A77A8" w:rsidRDefault="005A77A8" w:rsidP="005A77A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GridTable3Accent2"/>
        <w:tblW w:w="5002" w:type="pct"/>
        <w:tblLayout w:type="fixed"/>
        <w:tblLook w:val="00A0"/>
      </w:tblPr>
      <w:tblGrid>
        <w:gridCol w:w="802"/>
        <w:gridCol w:w="9481"/>
      </w:tblGrid>
      <w:tr w:rsidR="005A77A8" w:rsidRPr="005A77A8" w:rsidTr="005A77A8">
        <w:trPr>
          <w:cnfStyle w:val="100000000000"/>
          <w:trHeight w:val="856"/>
        </w:trPr>
        <w:tc>
          <w:tcPr>
            <w:cnfStyle w:val="001000000100"/>
            <w:tcW w:w="390" w:type="pct"/>
            <w:vAlign w:val="center"/>
            <w:hideMark/>
          </w:tcPr>
          <w:p w:rsidR="005A77A8" w:rsidRPr="005A77A8" w:rsidRDefault="005A77A8" w:rsidP="005A77A8">
            <w:pPr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cnfStyle w:val="000010000000"/>
            <w:tcW w:w="4610" w:type="pct"/>
            <w:vAlign w:val="center"/>
            <w:hideMark/>
          </w:tcPr>
          <w:p w:rsidR="005A77A8" w:rsidRPr="005A77A8" w:rsidRDefault="005A77A8" w:rsidP="005A77A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 w:rsidR="005A77A8" w:rsidRPr="005A77A8" w:rsidTr="00BC7633">
        <w:trPr>
          <w:trHeight w:val="6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5A77A8" w:rsidRPr="005A77A8" w:rsidTr="00BC7633">
        <w:trPr>
          <w:trHeight w:val="899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</w:tr>
      <w:tr w:rsidR="005A77A8" w:rsidRPr="005A77A8" w:rsidTr="00BC7633">
        <w:trPr>
          <w:cnfStyle w:val="000000100000"/>
          <w:trHeight w:val="699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Компенсация расходов на уплату взносов на капитальный ремонт общего имущества в многоквартирном доме отдельным категориям граждан </w:t>
            </w:r>
          </w:p>
        </w:tc>
      </w:tr>
      <w:tr w:rsidR="005A77A8" w:rsidRPr="005A77A8" w:rsidTr="00BC7633">
        <w:trPr>
          <w:trHeight w:val="708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</w:tr>
      <w:tr w:rsidR="005A77A8" w:rsidRPr="005A77A8" w:rsidTr="00BC7633">
        <w:trPr>
          <w:trHeight w:val="969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ежемесячных денежных выплат на детей из многодетных семей</w:t>
            </w:r>
          </w:p>
        </w:tc>
      </w:tr>
      <w:tr w:rsidR="005A77A8" w:rsidRPr="005A77A8" w:rsidTr="005A77A8">
        <w:trPr>
          <w:trHeight w:val="3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сертификата на региональный материнский капитал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ежемесячной денежной выплаты на третьего ребенка или последующих детей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справок студентам для получения государственной социальной стипендии</w:t>
            </w:r>
          </w:p>
        </w:tc>
      </w:tr>
      <w:tr w:rsidR="005A77A8" w:rsidRPr="005A77A8" w:rsidTr="005A77A8">
        <w:trPr>
          <w:trHeight w:val="978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</w:tr>
      <w:tr w:rsidR="005A77A8" w:rsidRPr="005A77A8" w:rsidTr="00BC7633">
        <w:trPr>
          <w:cnfStyle w:val="000000100000"/>
          <w:trHeight w:val="126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  <w:tr w:rsidR="005A77A8" w:rsidRPr="005A77A8" w:rsidTr="005A77A8">
        <w:trPr>
          <w:trHeight w:val="3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Оплата расходов на газификацию домовладения (квартиры)</w:t>
            </w:r>
          </w:p>
        </w:tc>
      </w:tr>
      <w:tr w:rsidR="005A77A8" w:rsidRPr="005A77A8" w:rsidTr="005A77A8">
        <w:trPr>
          <w:cnfStyle w:val="000000100000"/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</w:tr>
      <w:tr w:rsidR="005A77A8" w:rsidRPr="005A77A8" w:rsidTr="00BC7633">
        <w:trPr>
          <w:trHeight w:val="101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гражданам направлений на медико-социальную экспертизу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стоимости лекарств по рецепту врача на 50 процентов</w:t>
            </w:r>
          </w:p>
        </w:tc>
      </w:tr>
      <w:tr w:rsidR="005A77A8" w:rsidRPr="005A77A8" w:rsidTr="00BC7633">
        <w:trPr>
          <w:cnfStyle w:val="000000100000"/>
          <w:trHeight w:val="66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BC7633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3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заявлений от региональных льготников для выдачи льготной проездной карты</w:t>
            </w:r>
          </w:p>
        </w:tc>
      </w:tr>
      <w:tr w:rsidR="00BC7633" w:rsidRPr="005A77A8" w:rsidTr="00BC7633">
        <w:trPr>
          <w:trHeight w:val="723"/>
        </w:trPr>
        <w:tc>
          <w:tcPr>
            <w:cnfStyle w:val="001000000000"/>
            <w:tcW w:w="390" w:type="pct"/>
          </w:tcPr>
          <w:p w:rsidR="00BC7633" w:rsidRPr="005A77A8" w:rsidRDefault="00BC7633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BC7633" w:rsidRPr="00BC7633" w:rsidRDefault="00BC7633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633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</w:tr>
      <w:tr w:rsidR="005A77A8" w:rsidRPr="005A77A8" w:rsidTr="005A77A8">
        <w:trPr>
          <w:cnfStyle w:val="000000100000"/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гражданам удостоверений (дубликатов удостоверений), подтверждающих право на меры социальной поддержки в соответствии с Федеральным </w:t>
            </w:r>
            <w:hyperlink r:id="rId7" w:history="1">
              <w:r w:rsidRPr="005A77A8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законом</w:t>
              </w:r>
            </w:hyperlink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12.01.1995 № 5-ФЗ</w:t>
            </w:r>
          </w:p>
        </w:tc>
      </w:tr>
      <w:tr w:rsidR="005A77A8" w:rsidRPr="005A77A8" w:rsidTr="005A77A8">
        <w:trPr>
          <w:cnfStyle w:val="000000100000"/>
          <w:trHeight w:val="1611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</w:tr>
      <w:tr w:rsidR="005A77A8" w:rsidRPr="005A77A8" w:rsidTr="005A77A8">
        <w:trPr>
          <w:trHeight w:val="1280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</w:t>
            </w:r>
          </w:p>
        </w:tc>
      </w:tr>
      <w:tr w:rsidR="005A77A8" w:rsidRPr="005A77A8" w:rsidTr="005A77A8">
        <w:trPr>
          <w:cnfStyle w:val="000000100000"/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путевки ребенку-инвалиду в организацию социального обслуживания Ростовской области несовершеннолетних и семей с детьми (детский дом-интернат)</w:t>
            </w:r>
          </w:p>
        </w:tc>
      </w:tr>
      <w:tr w:rsidR="005A77A8" w:rsidRPr="005A77A8" w:rsidTr="005A77A8">
        <w:trPr>
          <w:trHeight w:val="1280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путевки гражданину пожилого возраста и инвалиду в организацию социального обслуживания Ростовской области (дом-интернат, психоневрологический интернат)</w:t>
            </w:r>
          </w:p>
        </w:tc>
      </w:tr>
      <w:tr w:rsidR="005A77A8" w:rsidRPr="005A77A8" w:rsidTr="00BC7633">
        <w:trPr>
          <w:cnfStyle w:val="000000100000"/>
          <w:trHeight w:val="126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</w:t>
            </w:r>
            <w:r w:rsidRPr="005A7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A77A8" w:rsidRPr="005A77A8" w:rsidTr="00BC7633">
        <w:trPr>
          <w:trHeight w:val="126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</w:tr>
      <w:tr w:rsidR="005A77A8" w:rsidRPr="005A77A8" w:rsidTr="00BC7633">
        <w:trPr>
          <w:cnfStyle w:val="000000100000"/>
          <w:trHeight w:val="10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путевки ребенку с ограниченными возможностями в организацию социального обслуживания Ростовской области несовершеннолетних и семей с детьми (реабилитационный центр для детей и подростков с ограниченными возможностями) </w:t>
            </w:r>
          </w:p>
        </w:tc>
      </w:tr>
      <w:tr w:rsidR="005A77A8" w:rsidRPr="005A77A8" w:rsidTr="005A77A8">
        <w:trPr>
          <w:trHeight w:val="3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</w:tr>
      <w:tr w:rsidR="005A77A8" w:rsidRPr="005A77A8" w:rsidTr="005A77A8">
        <w:trPr>
          <w:trHeight w:val="1611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инвалидом»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Муниципальные услуги в сфере земельно-имущественных отношений</w:t>
            </w:r>
          </w:p>
        </w:tc>
      </w:tr>
      <w:tr w:rsidR="005A77A8" w:rsidRPr="005A77A8" w:rsidTr="005A77A8">
        <w:trPr>
          <w:trHeight w:val="1280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</w:tr>
      <w:tr w:rsidR="005A77A8" w:rsidRPr="005A77A8" w:rsidTr="005A77A8">
        <w:trPr>
          <w:cnfStyle w:val="000000100000"/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Расторжение договора аренды, безвозмездного пользования земельным участком</w:t>
            </w:r>
          </w:p>
        </w:tc>
      </w:tr>
      <w:tr w:rsidR="005A77A8" w:rsidRPr="005A77A8" w:rsidTr="005A77A8">
        <w:trPr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</w:tr>
      <w:tr w:rsidR="005A77A8" w:rsidRPr="005A77A8" w:rsidTr="005A77A8">
        <w:trPr>
          <w:cnfStyle w:val="000000100000"/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</w:tr>
      <w:tr w:rsidR="005A77A8" w:rsidRPr="005A77A8" w:rsidTr="005A77A8">
        <w:trPr>
          <w:cnfStyle w:val="000000100000"/>
          <w:trHeight w:val="978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</w:tr>
      <w:tr w:rsidR="005A77A8" w:rsidRPr="005A77A8" w:rsidTr="005A77A8">
        <w:trPr>
          <w:cnfStyle w:val="000000100000"/>
          <w:trHeight w:val="3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Продажа земельного участка без проведения торгов</w:t>
            </w:r>
          </w:p>
        </w:tc>
      </w:tr>
      <w:tr w:rsidR="005A77A8" w:rsidRPr="005A77A8" w:rsidTr="005A77A8">
        <w:trPr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 в собственность бесплатно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 в аренду без проведения торгов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</w:tr>
      <w:tr w:rsidR="005A77A8" w:rsidRPr="005A77A8" w:rsidTr="005A77A8">
        <w:trPr>
          <w:cnfStyle w:val="000000100000"/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 в безвозмездное пользование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строительство (в том числе внесение изменений в разрешение на строительство)</w:t>
            </w:r>
          </w:p>
        </w:tc>
      </w:tr>
      <w:tr w:rsidR="005A77A8" w:rsidRPr="005A77A8" w:rsidTr="005A77A8">
        <w:trPr>
          <w:trHeight w:val="31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5A77A8" w:rsidRPr="005A77A8" w:rsidTr="005A77A8">
        <w:trPr>
          <w:cnfStyle w:val="000000100000"/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градостроительного плана земельного участка</w:t>
            </w:r>
          </w:p>
        </w:tc>
      </w:tr>
      <w:tr w:rsidR="005A77A8" w:rsidRPr="005A77A8" w:rsidTr="005A77A8">
        <w:trPr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5A77A8" w:rsidRPr="005A77A8" w:rsidTr="005A77A8">
        <w:trPr>
          <w:cnfStyle w:val="000000100000"/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</w:t>
            </w:r>
          </w:p>
        </w:tc>
      </w:tr>
      <w:tr w:rsidR="005A77A8" w:rsidRPr="005A77A8" w:rsidTr="005A77A8">
        <w:trPr>
          <w:trHeight w:val="63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5A77A8" w:rsidRPr="005A77A8" w:rsidTr="005A77A8">
        <w:trPr>
          <w:cnfStyle w:val="000000100000"/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A77A8" w:rsidRPr="005A77A8" w:rsidTr="005A77A8">
        <w:trPr>
          <w:trHeight w:val="66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</w:tr>
      <w:tr w:rsidR="005A77A8" w:rsidRPr="005A77A8" w:rsidTr="005A77A8">
        <w:trPr>
          <w:cnfStyle w:val="000000100000"/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</w:tr>
      <w:tr w:rsidR="005A77A8" w:rsidRPr="005A77A8" w:rsidTr="005A77A8">
        <w:trPr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</w:tr>
      <w:tr w:rsidR="005A77A8" w:rsidRPr="005A77A8" w:rsidTr="005A77A8">
        <w:trPr>
          <w:cnfStyle w:val="000000100000"/>
          <w:trHeight w:val="2259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5A77A8" w:rsidRPr="005A77A8" w:rsidTr="005A77A8">
        <w:trPr>
          <w:trHeight w:val="1596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5A77A8" w:rsidRPr="005A77A8" w:rsidTr="005A77A8">
        <w:trPr>
          <w:cnfStyle w:val="000000100000"/>
          <w:trHeight w:val="331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Муниципальные услуги в жилищной сфере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5A77A8" w:rsidRPr="005A77A8" w:rsidTr="00BC7633">
        <w:trPr>
          <w:cnfStyle w:val="000000100000"/>
          <w:trHeight w:val="2001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</w:tr>
      <w:tr w:rsidR="005A77A8" w:rsidRPr="005A77A8" w:rsidTr="00BC7633">
        <w:trPr>
          <w:trHeight w:val="1250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</w:tr>
      <w:tr w:rsidR="005A77A8" w:rsidRPr="005A77A8" w:rsidTr="005A77A8">
        <w:trPr>
          <w:cnfStyle w:val="000000100000"/>
          <w:trHeight w:val="316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</w:rPr>
              <w:t>Муниципальные услуги в сфере архивного дела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</w:tr>
      <w:tr w:rsidR="005A77A8" w:rsidRPr="005A77A8" w:rsidTr="005A77A8">
        <w:trPr>
          <w:cnfStyle w:val="000000100000"/>
          <w:trHeight w:val="316"/>
        </w:trPr>
        <w:tc>
          <w:tcPr>
            <w:cnfStyle w:val="001000000000"/>
            <w:tcW w:w="5000" w:type="pct"/>
            <w:gridSpan w:val="2"/>
            <w:hideMark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Услуги органов ЗАГС</w:t>
            </w:r>
          </w:p>
        </w:tc>
      </w:tr>
      <w:tr w:rsidR="005A77A8" w:rsidRPr="005A77A8" w:rsidTr="005A77A8">
        <w:trPr>
          <w:trHeight w:val="647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</w:tr>
      <w:tr w:rsidR="005A77A8" w:rsidRPr="005A77A8" w:rsidTr="005A77A8">
        <w:trPr>
          <w:cnfStyle w:val="000000100000"/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регистрация расторжения брака (по взаимному согласию супругов, не имеющих общих несовершеннолетних детей (в части приема заявления о предоставлении государственной услуги))</w:t>
            </w:r>
          </w:p>
        </w:tc>
      </w:tr>
      <w:tr w:rsidR="005A77A8" w:rsidRPr="005A77A8" w:rsidTr="005A77A8">
        <w:trPr>
          <w:trHeight w:val="3222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  <w:hideMark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состояния».</w:t>
            </w:r>
          </w:p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7A8" w:rsidRPr="005A77A8" w:rsidTr="005A77A8">
        <w:trPr>
          <w:cnfStyle w:val="000000100000"/>
          <w:trHeight w:val="316"/>
        </w:trPr>
        <w:tc>
          <w:tcPr>
            <w:cnfStyle w:val="001000000000"/>
            <w:tcW w:w="5000" w:type="pct"/>
            <w:gridSpan w:val="2"/>
          </w:tcPr>
          <w:p w:rsidR="005A77A8" w:rsidRPr="005A77A8" w:rsidRDefault="005A77A8" w:rsidP="00F213B4">
            <w:pPr>
              <w:tabs>
                <w:tab w:val="left" w:pos="993"/>
                <w:tab w:val="left" w:pos="1276"/>
              </w:tabs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b/>
                <w:i w:val="0"/>
                <w:sz w:val="24"/>
                <w:szCs w:val="24"/>
                <w:lang w:eastAsia="ru-RU"/>
              </w:rPr>
              <w:t>Государственные услуги в сфере сельского хозяйства</w:t>
            </w:r>
          </w:p>
        </w:tc>
      </w:tr>
      <w:tr w:rsidR="005A77A8" w:rsidRPr="005A77A8" w:rsidTr="005A77A8">
        <w:trPr>
          <w:trHeight w:val="1280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</w:p>
        </w:tc>
      </w:tr>
      <w:tr w:rsidR="005A77A8" w:rsidRPr="005A77A8" w:rsidTr="005A77A8">
        <w:trPr>
          <w:cnfStyle w:val="000000100000"/>
          <w:trHeight w:val="3554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рамках обеспечения плодородия земель сельскохозяйственного назначения, на оказание несвязанной поддержки сельскохозяйственным товаропроизводителям (кроме граждан, ведущих личное подсобное хозяйство) в области растениеводства (субсидия на оказание несвязанной поддержки в области растениеводства)</w:t>
            </w:r>
          </w:p>
        </w:tc>
      </w:tr>
      <w:tr w:rsidR="005A77A8" w:rsidRPr="005A77A8" w:rsidTr="005A77A8">
        <w:trPr>
          <w:trHeight w:val="963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</w:tr>
      <w:tr w:rsidR="005A77A8" w:rsidRPr="005A77A8" w:rsidTr="005A77A8">
        <w:trPr>
          <w:cnfStyle w:val="000000100000"/>
          <w:trHeight w:val="1295"/>
        </w:trPr>
        <w:tc>
          <w:tcPr>
            <w:cnfStyle w:val="001000000000"/>
            <w:tcW w:w="390" w:type="pct"/>
          </w:tcPr>
          <w:p w:rsidR="005A77A8" w:rsidRPr="005A77A8" w:rsidRDefault="005A77A8" w:rsidP="005A77A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/>
            <w:tcW w:w="4610" w:type="pct"/>
          </w:tcPr>
          <w:p w:rsidR="005A77A8" w:rsidRPr="005A77A8" w:rsidRDefault="005A77A8" w:rsidP="00F213B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A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на развитие мясного животноводства в рамках поддержки сельскохозяйственного производства по наращиванию маточного поголовья овец и коз</w:t>
            </w:r>
          </w:p>
        </w:tc>
      </w:tr>
    </w:tbl>
    <w:p w:rsidR="005A77A8" w:rsidRPr="005A77A8" w:rsidRDefault="005A77A8" w:rsidP="005A77A8">
      <w:pPr>
        <w:jc w:val="center"/>
        <w:rPr>
          <w:rFonts w:ascii="Times New Roman" w:hAnsi="Times New Roman" w:cs="Times New Roman"/>
          <w:b/>
          <w:sz w:val="28"/>
        </w:rPr>
      </w:pPr>
    </w:p>
    <w:sectPr w:rsidR="005A77A8" w:rsidRPr="005A77A8" w:rsidSect="005A77A8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2C" w:rsidRDefault="00695C2C" w:rsidP="00E838A9">
      <w:pPr>
        <w:spacing w:after="0" w:line="240" w:lineRule="auto"/>
      </w:pPr>
      <w:r>
        <w:separator/>
      </w:r>
    </w:p>
  </w:endnote>
  <w:endnote w:type="continuationSeparator" w:id="0">
    <w:p w:rsidR="00695C2C" w:rsidRDefault="00695C2C" w:rsidP="00E8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021238"/>
    </w:sdtPr>
    <w:sdtContent>
      <w:p w:rsidR="00E838A9" w:rsidRDefault="00CB06F9">
        <w:pPr>
          <w:pStyle w:val="a5"/>
          <w:jc w:val="center"/>
        </w:pPr>
        <w:r>
          <w:fldChar w:fldCharType="begin"/>
        </w:r>
        <w:r w:rsidR="00E838A9">
          <w:instrText>PAGE   \* MERGEFORMAT</w:instrText>
        </w:r>
        <w:r>
          <w:fldChar w:fldCharType="separate"/>
        </w:r>
        <w:r w:rsidR="00BC7633">
          <w:rPr>
            <w:noProof/>
          </w:rPr>
          <w:t>4</w:t>
        </w:r>
        <w:r>
          <w:fldChar w:fldCharType="end"/>
        </w:r>
      </w:p>
    </w:sdtContent>
  </w:sdt>
  <w:p w:rsidR="00E838A9" w:rsidRDefault="00E838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2C" w:rsidRDefault="00695C2C" w:rsidP="00E838A9">
      <w:pPr>
        <w:spacing w:after="0" w:line="240" w:lineRule="auto"/>
      </w:pPr>
      <w:r>
        <w:separator/>
      </w:r>
    </w:p>
  </w:footnote>
  <w:footnote w:type="continuationSeparator" w:id="0">
    <w:p w:rsidR="00695C2C" w:rsidRDefault="00695C2C" w:rsidP="00E8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939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7A8"/>
    <w:rsid w:val="005A77A8"/>
    <w:rsid w:val="00695C2C"/>
    <w:rsid w:val="00756D7B"/>
    <w:rsid w:val="00805C30"/>
    <w:rsid w:val="00BC7633"/>
    <w:rsid w:val="00CB06F9"/>
    <w:rsid w:val="00E8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3Accent2">
    <w:name w:val="Grid Table 3 Accent 2"/>
    <w:basedOn w:val="a1"/>
    <w:uiPriority w:val="48"/>
    <w:rsid w:val="005A77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8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8A9"/>
  </w:style>
  <w:style w:type="paragraph" w:styleId="a5">
    <w:name w:val="footer"/>
    <w:basedOn w:val="a"/>
    <w:link w:val="a6"/>
    <w:uiPriority w:val="99"/>
    <w:unhideWhenUsed/>
    <w:rsid w:val="00E8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2D766B5840FF52CEF0382C3BC4948D81DB8485D89DDDBD332F19BDCEr55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КАС</dc:creator>
  <cp:keywords/>
  <dc:description/>
  <cp:lastModifiedBy>Администратор КАС</cp:lastModifiedBy>
  <cp:revision>3</cp:revision>
  <dcterms:created xsi:type="dcterms:W3CDTF">2022-04-20T04:23:00Z</dcterms:created>
  <dcterms:modified xsi:type="dcterms:W3CDTF">2023-01-12T10:32:00Z</dcterms:modified>
</cp:coreProperties>
</file>