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о среднемесячной заработной плате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директора и главного бухгалтера МАУ МФЦ </w:t>
      </w:r>
      <w:r>
        <w:rPr>
          <w:rFonts w:cs="Times New Roman" w:ascii="Times New Roman" w:hAnsi="Times New Roman"/>
          <w:b/>
          <w:sz w:val="28"/>
          <w:szCs w:val="28"/>
        </w:rPr>
        <w:t>Целинского</w:t>
      </w:r>
      <w:r>
        <w:rPr>
          <w:rFonts w:cs="Times New Roman" w:ascii="Times New Roman" w:hAnsi="Times New Roman"/>
          <w:b/>
          <w:sz w:val="28"/>
          <w:szCs w:val="28"/>
        </w:rPr>
        <w:t xml:space="preserve"> района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 2020 год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497" w:type="dxa"/>
        <w:jc w:val="left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27"/>
        <w:gridCol w:w="5669"/>
      </w:tblGrid>
      <w:tr>
        <w:trPr>
          <w:trHeight w:val="52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Наименование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должности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Размер среднемесячной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заработной платы (руб.)</w:t>
            </w:r>
          </w:p>
        </w:tc>
      </w:tr>
      <w:tr>
        <w:trPr>
          <w:trHeight w:val="315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46545</w:t>
            </w:r>
          </w:p>
        </w:tc>
      </w:tr>
      <w:tr>
        <w:trPr>
          <w:trHeight w:val="180" w:hRule="atLeast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Гл. бухгалтер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9609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85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LibreOffice/6.1.4.2$Windows_x86 LibreOffice_project/9d0f32d1f0b509096fd65e0d4bec26ddd1938fd3</Application>
  <Pages>1</Pages>
  <Words>28</Words>
  <Characters>191</Characters>
  <CharactersWithSpaces>211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2021-03-01T13:58:00Z</dcterms:created>
  <dc:creator>operator19</dc:creator>
  <dc:description/>
  <dc:language>ru-RU</dc:language>
  <cp:lastModifiedBy/>
  <dcterms:modified xsi:type="dcterms:W3CDTF">2021-10-04T15:17:24Z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