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70" w:rsidRDefault="00074A70" w:rsidP="002416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Pr="00063C43" w:rsidRDefault="00241639" w:rsidP="00241639">
      <w:pPr>
        <w:jc w:val="center"/>
        <w:rPr>
          <w:rFonts w:ascii="Times New Roman" w:hAnsi="Times New Roman" w:cs="Times New Roman"/>
          <w:sz w:val="32"/>
        </w:rPr>
      </w:pPr>
      <w:r w:rsidRPr="00063C4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063C43">
        <w:rPr>
          <w:rFonts w:ascii="Times New Roman" w:hAnsi="Times New Roman" w:cs="Times New Roman"/>
          <w:sz w:val="28"/>
          <w:szCs w:val="28"/>
        </w:rPr>
        <w:t>учреждение</w:t>
      </w:r>
    </w:p>
    <w:p w:rsidR="00241639" w:rsidRPr="00063C43" w:rsidRDefault="00241639" w:rsidP="00241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C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Pr="00063C43">
        <w:rPr>
          <w:rFonts w:ascii="Times New Roman" w:hAnsi="Times New Roman" w:cs="Times New Roman"/>
          <w:sz w:val="28"/>
          <w:szCs w:val="28"/>
        </w:rPr>
        <w:t>»</w:t>
      </w:r>
    </w:p>
    <w:p w:rsidR="00241639" w:rsidRDefault="00241639" w:rsidP="00241639">
      <w:pPr>
        <w:jc w:val="center"/>
        <w:rPr>
          <w:rFonts w:ascii="Calibri" w:hAnsi="Calibri" w:cs="Times New Roman"/>
          <w:sz w:val="32"/>
        </w:rPr>
      </w:pPr>
    </w:p>
    <w:p w:rsidR="00241639" w:rsidRDefault="00241639" w:rsidP="00241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43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41639" w:rsidRPr="0018243F" w:rsidRDefault="00241639" w:rsidP="0024163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567"/>
        <w:gridCol w:w="992"/>
      </w:tblGrid>
      <w:tr w:rsidR="00241639" w:rsidRPr="00063C43" w:rsidTr="007969FE">
        <w:tc>
          <w:tcPr>
            <w:tcW w:w="534" w:type="dxa"/>
          </w:tcPr>
          <w:p w:rsidR="00241639" w:rsidRPr="00063C43" w:rsidRDefault="00241639" w:rsidP="007969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63C43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1639" w:rsidRPr="00063C43" w:rsidRDefault="00E62AD3" w:rsidP="007969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09.01.2020</w:t>
            </w:r>
          </w:p>
        </w:tc>
        <w:tc>
          <w:tcPr>
            <w:tcW w:w="567" w:type="dxa"/>
          </w:tcPr>
          <w:p w:rsidR="00241639" w:rsidRPr="00063C43" w:rsidRDefault="00241639" w:rsidP="007969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63C4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639" w:rsidRPr="00063C43" w:rsidRDefault="00E62AD3" w:rsidP="007969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241639" w:rsidRPr="00063C43" w:rsidRDefault="00241639" w:rsidP="00241639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41639" w:rsidRPr="00241639" w:rsidTr="002416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41639" w:rsidRPr="00241639" w:rsidRDefault="00241639" w:rsidP="00241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создании комиссии по соблюдению требований к служебному поведению работников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241639">
              <w:rPr>
                <w:rFonts w:ascii="Times New Roman" w:hAnsi="Times New Roman" w:cs="Times New Roman"/>
                <w:sz w:val="28"/>
                <w:szCs w:val="28"/>
              </w:rPr>
              <w:t>ФЦ Красносулинского района</w:t>
            </w:r>
          </w:p>
          <w:p w:rsidR="00241639" w:rsidRPr="00241639" w:rsidRDefault="00241639" w:rsidP="00241639">
            <w:pPr>
              <w:pStyle w:val="ConsPlusTitle"/>
              <w:widowControl/>
              <w:ind w:right="31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4163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 урегулированию конфликта интересов</w:t>
            </w:r>
          </w:p>
        </w:tc>
      </w:tr>
    </w:tbl>
    <w:p w:rsidR="00241639" w:rsidRDefault="00241639" w:rsidP="0024163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639" w:rsidRPr="007347BC" w:rsidRDefault="00241639" w:rsidP="00241639">
      <w:pPr>
        <w:tabs>
          <w:tab w:val="left" w:pos="709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04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7BC">
        <w:rPr>
          <w:rFonts w:ascii="Times New Roman" w:hAnsi="Times New Roman" w:cs="Times New Roman"/>
          <w:sz w:val="28"/>
          <w:szCs w:val="28"/>
        </w:rPr>
        <w:t>В соответствии со статьей 13.3 Федерального закона от 25 декабря 2008 № 273-ФЗ «О противодействии коррупции»</w:t>
      </w:r>
    </w:p>
    <w:p w:rsidR="00241639" w:rsidRPr="00A265E6" w:rsidRDefault="00241639" w:rsidP="0024163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639" w:rsidRPr="00BC590A" w:rsidRDefault="00241639" w:rsidP="0024163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90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41639" w:rsidRDefault="00241639" w:rsidP="0024163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639" w:rsidRPr="007347BC" w:rsidRDefault="00241639" w:rsidP="0024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7347BC">
        <w:rPr>
          <w:rFonts w:ascii="Times New Roman" w:hAnsi="Times New Roman" w:cs="Times New Roman"/>
          <w:sz w:val="28"/>
          <w:szCs w:val="28"/>
        </w:rPr>
        <w:t xml:space="preserve">Создать комиссию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работников МАУ </w:t>
      </w:r>
      <w:r w:rsidRPr="00063C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Pr="00063C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7BC"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:rsidR="00241639" w:rsidRPr="007347BC" w:rsidRDefault="00241639" w:rsidP="00241639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7347BC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44" w:history="1">
        <w:r w:rsidRPr="006A75C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347BC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</w:t>
      </w:r>
      <w:r w:rsidR="00E62AD3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7BC">
        <w:rPr>
          <w:rFonts w:ascii="Times New Roman" w:hAnsi="Times New Roman" w:cs="Times New Roman"/>
          <w:sz w:val="28"/>
          <w:szCs w:val="28"/>
        </w:rPr>
        <w:t>и урегу</w:t>
      </w:r>
      <w:r>
        <w:rPr>
          <w:rFonts w:ascii="Times New Roman" w:hAnsi="Times New Roman" w:cs="Times New Roman"/>
          <w:sz w:val="28"/>
          <w:szCs w:val="28"/>
        </w:rPr>
        <w:t>лированию конфликта интересов (П</w:t>
      </w:r>
      <w:r w:rsidRPr="007347BC">
        <w:rPr>
          <w:rFonts w:ascii="Times New Roman" w:hAnsi="Times New Roman" w:cs="Times New Roman"/>
          <w:sz w:val="28"/>
          <w:szCs w:val="28"/>
        </w:rPr>
        <w:t>риложение 1).</w:t>
      </w:r>
    </w:p>
    <w:p w:rsidR="00241639" w:rsidRPr="007347BC" w:rsidRDefault="00241639" w:rsidP="00241639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47BC">
        <w:rPr>
          <w:rFonts w:ascii="Times New Roman" w:hAnsi="Times New Roman" w:cs="Times New Roman"/>
          <w:sz w:val="28"/>
          <w:szCs w:val="28"/>
        </w:rPr>
        <w:t xml:space="preserve">3. Утвердить прилагаемый </w:t>
      </w:r>
      <w:hyperlink w:anchor="P164" w:history="1">
        <w:r w:rsidRPr="006A75C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347B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7BC">
        <w:rPr>
          <w:rFonts w:ascii="Times New Roman" w:hAnsi="Times New Roman" w:cs="Times New Roman"/>
          <w:sz w:val="28"/>
          <w:szCs w:val="28"/>
        </w:rPr>
        <w:t>и урегу</w:t>
      </w:r>
      <w:r>
        <w:rPr>
          <w:rFonts w:ascii="Times New Roman" w:hAnsi="Times New Roman" w:cs="Times New Roman"/>
          <w:sz w:val="28"/>
          <w:szCs w:val="28"/>
        </w:rPr>
        <w:t>лированию конфликта интересов (П</w:t>
      </w:r>
      <w:r w:rsidRPr="007347BC">
        <w:rPr>
          <w:rFonts w:ascii="Times New Roman" w:hAnsi="Times New Roman" w:cs="Times New Roman"/>
          <w:sz w:val="28"/>
          <w:szCs w:val="28"/>
        </w:rPr>
        <w:t>риложение 2).</w:t>
      </w:r>
    </w:p>
    <w:p w:rsidR="00241639" w:rsidRPr="00A351EB" w:rsidRDefault="00241639" w:rsidP="00241639">
      <w:pPr>
        <w:pStyle w:val="a3"/>
        <w:tabs>
          <w:tab w:val="left" w:pos="284"/>
        </w:tabs>
        <w:spacing w:after="24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proofErr w:type="gramStart"/>
      <w:r w:rsidRPr="00A351E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A351EB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приказа оставляю за собой.</w:t>
      </w:r>
    </w:p>
    <w:p w:rsidR="00241639" w:rsidRPr="00A351EB" w:rsidRDefault="00241639" w:rsidP="00241639">
      <w:pPr>
        <w:pStyle w:val="a3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5. </w:t>
      </w:r>
      <w:r w:rsidRPr="00A351EB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241639" w:rsidRDefault="00241639" w:rsidP="00241639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1639" w:rsidRPr="004516A1" w:rsidRDefault="00241639" w:rsidP="0024163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16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639" w:rsidRPr="00457D2E" w:rsidRDefault="00241639" w:rsidP="0024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D2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57D2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 w:rsidRPr="00457D2E">
        <w:rPr>
          <w:rFonts w:ascii="Times New Roman" w:hAnsi="Times New Roman" w:cs="Times New Roman"/>
          <w:sz w:val="28"/>
          <w:szCs w:val="28"/>
        </w:rPr>
        <w:tab/>
      </w:r>
      <w:r w:rsidRPr="00457D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Е.А. Силакова</w:t>
      </w:r>
    </w:p>
    <w:p w:rsidR="00241639" w:rsidRPr="00BD243C" w:rsidRDefault="00241639" w:rsidP="00241639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41639" w:rsidRPr="00856FC1" w:rsidRDefault="00241639" w:rsidP="00E62A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УТВЕРЖДЕНО</w:t>
      </w:r>
      <w:r w:rsidRPr="00856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39" w:rsidRDefault="00241639" w:rsidP="00E62A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56FC1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МАУ «МФЦ</w:t>
      </w:r>
      <w:r w:rsidR="00E62AD3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41639" w:rsidRPr="00E62AD3" w:rsidRDefault="00241639" w:rsidP="00E62AD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62AD3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E62AD3" w:rsidRPr="00E62AD3">
        <w:rPr>
          <w:rFonts w:ascii="Times New Roman" w:hAnsi="Times New Roman" w:cs="Times New Roman"/>
          <w:sz w:val="28"/>
          <w:szCs w:val="28"/>
          <w:u w:val="single"/>
        </w:rPr>
        <w:t xml:space="preserve"> 09.01.2020 № 3</w:t>
      </w:r>
    </w:p>
    <w:p w:rsidR="00241639" w:rsidRDefault="00241639" w:rsidP="00E62A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41639" w:rsidRPr="00856FC1" w:rsidRDefault="00241639" w:rsidP="00E62A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(Приложение 1)</w:t>
      </w:r>
    </w:p>
    <w:p w:rsidR="00241639" w:rsidRDefault="00241639" w:rsidP="00241639">
      <w:pPr>
        <w:jc w:val="right"/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Default="00241639" w:rsidP="0024163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</w:rPr>
      </w:pPr>
    </w:p>
    <w:p w:rsidR="00241639" w:rsidRPr="00F557A6" w:rsidRDefault="00241639" w:rsidP="00241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ПОЛОЖЕНИЕ</w:t>
      </w:r>
    </w:p>
    <w:p w:rsidR="00241639" w:rsidRPr="00F557A6" w:rsidRDefault="00241639" w:rsidP="00241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 w:rsidRPr="00F557A6">
        <w:rPr>
          <w:rFonts w:ascii="Times New Roman" w:hAnsi="Times New Roman" w:cs="Times New Roman"/>
          <w:sz w:val="28"/>
          <w:szCs w:val="28"/>
        </w:rPr>
        <w:t xml:space="preserve">ПОВЕДЕНИЮ РАБОТНИКОВ </w:t>
      </w:r>
      <w:r w:rsidR="00E62AD3">
        <w:rPr>
          <w:rFonts w:ascii="Times New Roman" w:hAnsi="Times New Roman" w:cs="Times New Roman"/>
          <w:sz w:val="28"/>
          <w:szCs w:val="28"/>
        </w:rPr>
        <w:t xml:space="preserve">МАУ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</w:t>
      </w:r>
      <w:r w:rsidR="00E62AD3">
        <w:rPr>
          <w:rFonts w:ascii="Times New Roman" w:hAnsi="Times New Roman" w:cs="Times New Roman"/>
          <w:sz w:val="28"/>
          <w:szCs w:val="28"/>
        </w:rPr>
        <w:t>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 w:rsidRPr="00F557A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241639" w:rsidRPr="00F557A6" w:rsidRDefault="00241639" w:rsidP="00241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557A6">
        <w:rPr>
          <w:rFonts w:ascii="Times New Roman" w:hAnsi="Times New Roman" w:cs="Times New Roman"/>
          <w:sz w:val="28"/>
          <w:szCs w:val="28"/>
        </w:rPr>
        <w:t>)</w:t>
      </w:r>
    </w:p>
    <w:p w:rsidR="00241639" w:rsidRPr="00F557A6" w:rsidRDefault="00241639" w:rsidP="00241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 w:rsidR="00E62AD3" w:rsidRPr="00F557A6">
        <w:rPr>
          <w:rFonts w:ascii="Times New Roman" w:hAnsi="Times New Roman" w:cs="Times New Roman"/>
          <w:sz w:val="28"/>
          <w:szCs w:val="28"/>
        </w:rPr>
        <w:t xml:space="preserve"> </w:t>
      </w:r>
      <w:r w:rsidRPr="00F557A6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(далее - комиссия), образуемой в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 w:rsidRPr="00F557A6">
        <w:rPr>
          <w:rFonts w:ascii="Times New Roman" w:hAnsi="Times New Roman" w:cs="Times New Roman"/>
          <w:sz w:val="28"/>
          <w:szCs w:val="28"/>
        </w:rPr>
        <w:t xml:space="preserve">(далее - Учреждение) в соответствии с Федеральным законом от 25 декабря 2008 года </w:t>
      </w:r>
      <w:hyperlink r:id="rId5" w:history="1">
        <w:r w:rsidRPr="00F557A6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6" w:history="1">
        <w:r w:rsidRPr="00F557A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Губернатора </w:t>
      </w:r>
      <w:r w:rsidR="00071C4C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F557A6">
        <w:rPr>
          <w:rFonts w:ascii="Times New Roman" w:hAnsi="Times New Roman" w:cs="Times New Roman"/>
          <w:sz w:val="28"/>
          <w:szCs w:val="28"/>
        </w:rPr>
        <w:t xml:space="preserve">области, Правительства </w:t>
      </w:r>
      <w:r w:rsidR="00071C4C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F557A6">
        <w:rPr>
          <w:rFonts w:ascii="Times New Roman" w:hAnsi="Times New Roman" w:cs="Times New Roman"/>
          <w:sz w:val="28"/>
          <w:szCs w:val="28"/>
        </w:rPr>
        <w:t>области, приказами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57A6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работникам Учреждения: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 xml:space="preserve">а) в обеспечении соблюдения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F557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другими федеральными законами;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б) в осуществлении в Учреждении мер по предупреждению коррупции.</w:t>
      </w:r>
    </w:p>
    <w:p w:rsidR="00241639" w:rsidRPr="00C913CA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8"/>
          <w:szCs w:val="28"/>
        </w:rPr>
        <w:t>нфликта интересов, в отношении р</w:t>
      </w:r>
      <w:r w:rsidRPr="00F557A6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57A6">
        <w:rPr>
          <w:rFonts w:ascii="Times New Roman" w:hAnsi="Times New Roman" w:cs="Times New Roman"/>
          <w:sz w:val="28"/>
          <w:szCs w:val="28"/>
        </w:rPr>
        <w:t xml:space="preserve"> Учреждения, за исключением директора, для которого </w:t>
      </w:r>
      <w:r w:rsidRPr="00C913CA">
        <w:rPr>
          <w:rFonts w:ascii="Times New Roman" w:hAnsi="Times New Roman" w:cs="Times New Roman"/>
          <w:sz w:val="28"/>
          <w:szCs w:val="28"/>
        </w:rPr>
        <w:t xml:space="preserve">представителем нанимателя является глава </w:t>
      </w:r>
      <w:r w:rsidR="00071C4C">
        <w:rPr>
          <w:rFonts w:ascii="Times New Roman" w:hAnsi="Times New Roman" w:cs="Times New Roman"/>
          <w:sz w:val="28"/>
          <w:szCs w:val="28"/>
        </w:rPr>
        <w:t>А</w:t>
      </w:r>
      <w:r w:rsidRPr="00C913C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71C4C">
        <w:rPr>
          <w:rFonts w:ascii="Times New Roman" w:hAnsi="Times New Roman" w:cs="Times New Roman"/>
          <w:sz w:val="28"/>
          <w:szCs w:val="28"/>
        </w:rPr>
        <w:t xml:space="preserve">Красносулинского </w:t>
      </w:r>
      <w:r w:rsidRPr="00C913CA">
        <w:rPr>
          <w:rFonts w:ascii="Times New Roman" w:hAnsi="Times New Roman" w:cs="Times New Roman"/>
          <w:sz w:val="28"/>
          <w:szCs w:val="28"/>
        </w:rPr>
        <w:t>района.</w:t>
      </w:r>
    </w:p>
    <w:p w:rsidR="00241639" w:rsidRPr="00F557A6" w:rsidRDefault="00241639" w:rsidP="00241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ar101" w:history="1">
        <w:r w:rsidRPr="00F557A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Комиссии утверждается приказом Учреждения. Комиссия состоит из председателя Комиссии, секретаря и членов Комиссии. Председателем Комиссии является директор Учреждения.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F557A6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6"/>
      <w:bookmarkEnd w:id="0"/>
      <w:r w:rsidRPr="00F557A6">
        <w:rPr>
          <w:rFonts w:ascii="Times New Roman" w:hAnsi="Times New Roman" w:cs="Times New Roman"/>
          <w:sz w:val="28"/>
          <w:szCs w:val="28"/>
        </w:rPr>
        <w:t>7. Директор Учреждения может принять решение о включении в состав комиссии (при их наличии):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а) представителя общественного совета, образованного при Учреждении;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б) представителя совета ветеранов Учреждения;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 Учреждения.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557A6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557A6">
        <w:rPr>
          <w:rFonts w:ascii="Times New Roman" w:hAnsi="Times New Roman" w:cs="Times New Roman"/>
          <w:sz w:val="28"/>
          <w:szCs w:val="28"/>
        </w:rPr>
        <w:t>В заседаниях комиссии</w:t>
      </w:r>
      <w:r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голоса, </w:t>
      </w:r>
      <w:r w:rsidRPr="00F557A6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</w:t>
      </w:r>
      <w:r>
        <w:rPr>
          <w:rFonts w:ascii="Times New Roman" w:hAnsi="Times New Roman" w:cs="Times New Roman"/>
          <w:sz w:val="28"/>
          <w:szCs w:val="28"/>
        </w:rPr>
        <w:t xml:space="preserve">прос, или любого члена комиссии </w:t>
      </w:r>
      <w:r w:rsidRPr="00F557A6">
        <w:rPr>
          <w:rFonts w:ascii="Times New Roman" w:hAnsi="Times New Roman" w:cs="Times New Roman"/>
          <w:sz w:val="28"/>
          <w:szCs w:val="28"/>
        </w:rPr>
        <w:t>участвуют:</w:t>
      </w:r>
    </w:p>
    <w:p w:rsidR="00241639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7A6">
        <w:rPr>
          <w:rFonts w:ascii="Times New Roman" w:hAnsi="Times New Roman" w:cs="Times New Roman"/>
          <w:sz w:val="28"/>
          <w:szCs w:val="28"/>
        </w:rPr>
        <w:t>другие работники Учреждения, которые могут дат</w:t>
      </w:r>
      <w:r>
        <w:rPr>
          <w:rFonts w:ascii="Times New Roman" w:hAnsi="Times New Roman" w:cs="Times New Roman"/>
          <w:sz w:val="28"/>
          <w:szCs w:val="28"/>
        </w:rPr>
        <w:t>ь пояснения по вопросам</w:t>
      </w:r>
      <w:r w:rsidRPr="00F557A6">
        <w:rPr>
          <w:rFonts w:ascii="Times New Roman" w:hAnsi="Times New Roman" w:cs="Times New Roman"/>
          <w:sz w:val="28"/>
          <w:szCs w:val="28"/>
        </w:rPr>
        <w:t xml:space="preserve">, рассматриваемым комиссией; </w:t>
      </w:r>
    </w:p>
    <w:p w:rsidR="00241639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7A6">
        <w:rPr>
          <w:rFonts w:ascii="Times New Roman" w:hAnsi="Times New Roman" w:cs="Times New Roman"/>
          <w:sz w:val="28"/>
          <w:szCs w:val="28"/>
        </w:rPr>
        <w:t>должностные лица других государственных органов области, органов местного самоуправления; представители заинтересованных организаций;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7A6">
        <w:rPr>
          <w:rFonts w:ascii="Times New Roman" w:hAnsi="Times New Roman" w:cs="Times New Roman"/>
          <w:sz w:val="28"/>
          <w:szCs w:val="28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rFonts w:ascii="Times New Roman" w:hAnsi="Times New Roman" w:cs="Times New Roman"/>
          <w:sz w:val="28"/>
          <w:szCs w:val="28"/>
        </w:rPr>
        <w:t>ировании конфликта интересов.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F557A6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 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F557A6">
        <w:rPr>
          <w:rFonts w:ascii="Times New Roman" w:hAnsi="Times New Roman" w:cs="Times New Roman"/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>
        <w:rPr>
          <w:rFonts w:ascii="Times New Roman" w:hAnsi="Times New Roman" w:cs="Times New Roman"/>
          <w:sz w:val="28"/>
          <w:szCs w:val="28"/>
        </w:rPr>
        <w:t>12.</w:t>
      </w:r>
      <w:r w:rsidRPr="00F557A6">
        <w:rPr>
          <w:rFonts w:ascii="Times New Roman" w:hAnsi="Times New Roman" w:cs="Times New Roman"/>
          <w:sz w:val="28"/>
          <w:szCs w:val="28"/>
        </w:rPr>
        <w:t xml:space="preserve"> Основаниями для проведения заседания комиссии являются: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Start w:id="4" w:name="P80"/>
      <w:bookmarkStart w:id="5" w:name="P81"/>
      <w:bookmarkStart w:id="6" w:name="P8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557A6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57A6">
        <w:rPr>
          <w:rFonts w:ascii="Times New Roman" w:hAnsi="Times New Roman" w:cs="Times New Roman"/>
          <w:sz w:val="28"/>
          <w:szCs w:val="28"/>
        </w:rPr>
        <w:t>е лицу, ответственному за работу по профилактике коррупционных и иных правонарушений, в порядке, установленном нормативным правовым актом Учрежд</w:t>
      </w:r>
      <w:r>
        <w:rPr>
          <w:rFonts w:ascii="Times New Roman" w:hAnsi="Times New Roman" w:cs="Times New Roman"/>
          <w:sz w:val="28"/>
          <w:szCs w:val="28"/>
        </w:rPr>
        <w:t>ения информации о несоблюдении р</w:t>
      </w:r>
      <w:r w:rsidRPr="00F557A6">
        <w:rPr>
          <w:rFonts w:ascii="Times New Roman" w:hAnsi="Times New Roman" w:cs="Times New Roman"/>
          <w:sz w:val="28"/>
          <w:szCs w:val="28"/>
        </w:rPr>
        <w:t>аботником требований к служебному поведению и (или) требований об урегулировании конфликта интересов;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3"/>
      <w:bookmarkStart w:id="8" w:name="P87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557A6">
        <w:rPr>
          <w:rFonts w:ascii="Times New Roman" w:hAnsi="Times New Roman" w:cs="Times New Roman"/>
          <w:sz w:val="28"/>
          <w:szCs w:val="28"/>
        </w:rPr>
        <w:t>представление представителя нанимателя или любого члена комиссии, касающееся обеспечения соблюдения работниками требований к служебному поведению и (или) требований об урегулировании конфликта интересов либо осуществления в Учреждении мер по предупреждению коррупции.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8"/>
      <w:bookmarkEnd w:id="9"/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557A6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и </w:t>
      </w:r>
      <w:r w:rsidRPr="00F557A6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Pr="00F557A6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3" w:history="1">
        <w:r w:rsidRPr="00251CDA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е «</w:t>
        </w:r>
        <w:r w:rsidRPr="00251CDA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251CD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51CDA">
        <w:rPr>
          <w:rFonts w:ascii="Times New Roman" w:hAnsi="Times New Roman" w:cs="Times New Roman"/>
          <w:sz w:val="28"/>
          <w:szCs w:val="28"/>
        </w:rPr>
        <w:t>2</w:t>
      </w:r>
      <w:r w:rsidRPr="00F557A6">
        <w:rPr>
          <w:rFonts w:ascii="Times New Roman" w:hAnsi="Times New Roman" w:cs="Times New Roman"/>
          <w:sz w:val="28"/>
          <w:szCs w:val="28"/>
        </w:rPr>
        <w:t xml:space="preserve"> настоящего Положения подается работником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  <w:r w:rsidRPr="00F557A6">
        <w:rPr>
          <w:rFonts w:ascii="Times New Roman" w:hAnsi="Times New Roman" w:cs="Times New Roman"/>
          <w:sz w:val="28"/>
          <w:szCs w:val="28"/>
        </w:rPr>
        <w:t xml:space="preserve">лицу, ответственному за работу по профилактике коррупционных и иных правонарушений в Учреждении </w:t>
      </w:r>
      <w:r w:rsidRPr="00741666">
        <w:rPr>
          <w:rFonts w:ascii="Times New Roman" w:hAnsi="Times New Roman" w:cs="Times New Roman"/>
          <w:sz w:val="28"/>
          <w:szCs w:val="28"/>
        </w:rPr>
        <w:t>по формам согласно Приложению.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Уведомление в течение десяти рабочих дней со дня поступления уведомления представляются председателю комиссии.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F557A6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 в порядке, предусмотренном нормативным правовым актом Учреждения, содержащей основания для проведения заседания комиссии: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а) в течение трех рабочих дней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б) организует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Учреждение, и с результатами ее проверки;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75" w:history="1">
        <w:r w:rsidRPr="00703C5E">
          <w:rPr>
            <w:rFonts w:ascii="Times New Roman" w:hAnsi="Times New Roman" w:cs="Times New Roman"/>
            <w:sz w:val="28"/>
            <w:szCs w:val="28"/>
          </w:rPr>
          <w:t xml:space="preserve"> пункте </w:t>
        </w:r>
      </w:hyperlink>
      <w:r w:rsidRPr="00703C5E">
        <w:rPr>
          <w:rFonts w:ascii="Times New Roman" w:hAnsi="Times New Roman" w:cs="Times New Roman"/>
          <w:sz w:val="28"/>
          <w:szCs w:val="28"/>
        </w:rPr>
        <w:t xml:space="preserve">9 </w:t>
      </w:r>
      <w:r w:rsidRPr="00F557A6">
        <w:rPr>
          <w:rFonts w:ascii="Times New Roman" w:hAnsi="Times New Roman" w:cs="Times New Roman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557A6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присутствии </w:t>
      </w:r>
      <w:r w:rsidRPr="00F557A6">
        <w:rPr>
          <w:rFonts w:ascii="Times New Roman" w:hAnsi="Times New Roman" w:cs="Times New Roman"/>
          <w:sz w:val="28"/>
          <w:szCs w:val="28"/>
        </w:rPr>
        <w:t xml:space="preserve">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работника, о рассмотрении указанного вопроса без его участия заседание комиссии проводится в его отсутствие. В случае неявки на заседание комиссии работника (его представителя) и при отсутствии письменной просьбы работника о рассмотрении данного вопроса без его участия рассмотрение вопроса откладывается. В случае повторной неявки работника без уважительной причины комиссия может принять решение о рассмотрении данного вопроса в отсутствие работника. 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557A6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работника,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F557A6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5"/>
      <w:bookmarkEnd w:id="10"/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F557A6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1" w:history="1">
        <w:r w:rsidRPr="00D41775">
          <w:rPr>
            <w:rFonts w:ascii="Times New Roman" w:hAnsi="Times New Roman" w:cs="Times New Roman"/>
            <w:sz w:val="28"/>
            <w:szCs w:val="28"/>
          </w:rPr>
          <w:t>подпункте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 «</w:t>
        </w:r>
        <w:r w:rsidRPr="00D41775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D417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D41775">
        <w:rPr>
          <w:rFonts w:ascii="Times New Roman" w:hAnsi="Times New Roman" w:cs="Times New Roman"/>
          <w:sz w:val="28"/>
          <w:szCs w:val="28"/>
        </w:rPr>
        <w:t>2</w:t>
      </w:r>
      <w:r w:rsidRPr="00F557A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lastRenderedPageBreak/>
        <w:t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5"/>
      <w:bookmarkStart w:id="12" w:name="P119"/>
      <w:bookmarkStart w:id="13" w:name="P123"/>
      <w:bookmarkEnd w:id="11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 xml:space="preserve">19. </w:t>
      </w:r>
      <w:bookmarkStart w:id="14" w:name="P128"/>
      <w:bookmarkEnd w:id="14"/>
      <w:r w:rsidRPr="00F557A6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87" w:history="1">
        <w:r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1612BB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612BB">
          <w:rPr>
            <w:rFonts w:ascii="Times New Roman" w:hAnsi="Times New Roman" w:cs="Times New Roman"/>
            <w:sz w:val="28"/>
            <w:szCs w:val="28"/>
          </w:rPr>
          <w:t xml:space="preserve"> пункта 12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F557A6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приказов Учреждения, которые в установленном порядке представляются на рассмотрение директору Учреждения.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F557A6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78" w:history="1">
        <w:r w:rsidRPr="006A4CFE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F557A6"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3" w:history="1">
        <w:r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6A4CFE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6A4CF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A4CFE">
        <w:rPr>
          <w:rFonts w:ascii="Times New Roman" w:hAnsi="Times New Roman" w:cs="Times New Roman"/>
          <w:sz w:val="28"/>
          <w:szCs w:val="28"/>
        </w:rPr>
        <w:t>2</w:t>
      </w:r>
      <w:r w:rsidRPr="00F557A6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83" w:history="1">
        <w:r w:rsidRPr="002B156C">
          <w:rPr>
            <w:rFonts w:ascii="Times New Roman" w:hAnsi="Times New Roman" w:cs="Times New Roman"/>
            <w:sz w:val="28"/>
            <w:szCs w:val="28"/>
          </w:rPr>
          <w:t>подпункте «а» пункта 12</w:t>
        </w:r>
      </w:hyperlink>
      <w:r w:rsidRPr="00F557A6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F557A6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в) предъявляемые к работнику претензии, материалы, на которых они основываются;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г) содержание пояснений работника и других лиц по существу предъявляемых претензий;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Учреждение;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F557A6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Pr="00F557A6">
        <w:rPr>
          <w:rFonts w:ascii="Times New Roman" w:hAnsi="Times New Roman" w:cs="Times New Roman"/>
          <w:sz w:val="28"/>
          <w:szCs w:val="28"/>
        </w:rPr>
        <w:lastRenderedPageBreak/>
        <w:t>к протоколу заседания комиссии и с которым должен быть ознакомлен работник.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F557A6">
        <w:rPr>
          <w:rFonts w:ascii="Times New Roman" w:hAnsi="Times New Roman" w:cs="Times New Roman"/>
          <w:sz w:val="28"/>
          <w:szCs w:val="28"/>
        </w:rPr>
        <w:t>Копии протокола заседания комиссии в 3-дневный срок со дня заседания направляются представителю нанимателя, полностью или в виде выписок из него - работнику, а также по решению комиссии - иным заинтересованным лицам.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F557A6">
        <w:rPr>
          <w:rFonts w:ascii="Times New Roman" w:hAnsi="Times New Roman" w:cs="Times New Roman"/>
          <w:sz w:val="28"/>
          <w:szCs w:val="28"/>
        </w:rPr>
        <w:t xml:space="preserve">Представитель нанимателя обязан рассмотреть протокол заседания комиссии и вправе учесть в пределах своей </w:t>
      </w:r>
      <w:proofErr w:type="gramStart"/>
      <w:r w:rsidRPr="00F557A6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F557A6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F557A6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F557A6">
        <w:rPr>
          <w:rFonts w:ascii="Times New Roman" w:hAnsi="Times New Roman" w:cs="Times New Roman"/>
          <w:sz w:val="28"/>
          <w:szCs w:val="28"/>
        </w:rPr>
        <w:t xml:space="preserve"> информация об этом представляется представителю нанимателя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557A6">
        <w:rPr>
          <w:rFonts w:ascii="Times New Roman" w:hAnsi="Times New Roman" w:cs="Times New Roman"/>
          <w:sz w:val="28"/>
          <w:szCs w:val="28"/>
        </w:rPr>
        <w:t xml:space="preserve">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F557A6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29.1. </w:t>
      </w:r>
      <w:proofErr w:type="gramStart"/>
      <w:r w:rsidRPr="00F557A6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Учреждения, вручается работнику Учреждения, в отношении которого рассматривался вопрос, указанный в </w:t>
      </w:r>
      <w:hyperlink w:anchor="P83" w:history="1">
        <w:r w:rsidRPr="00E32A4F">
          <w:rPr>
            <w:rFonts w:ascii="Times New Roman" w:hAnsi="Times New Roman" w:cs="Times New Roman"/>
            <w:sz w:val="28"/>
            <w:szCs w:val="28"/>
          </w:rPr>
          <w:t>подпункте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 «</w:t>
        </w:r>
        <w:r w:rsidRPr="00E32A4F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E32A4F">
          <w:rPr>
            <w:rFonts w:ascii="Times New Roman" w:hAnsi="Times New Roman" w:cs="Times New Roman"/>
            <w:sz w:val="28"/>
            <w:szCs w:val="28"/>
          </w:rPr>
          <w:t xml:space="preserve"> пункта 12</w:t>
        </w:r>
      </w:hyperlink>
      <w:r w:rsidRPr="00E32A4F">
        <w:rPr>
          <w:rFonts w:ascii="Times New Roman" w:hAnsi="Times New Roman" w:cs="Times New Roman"/>
          <w:sz w:val="28"/>
          <w:szCs w:val="28"/>
        </w:rPr>
        <w:t xml:space="preserve"> </w:t>
      </w:r>
      <w:r w:rsidRPr="00F557A6">
        <w:rPr>
          <w:rFonts w:ascii="Times New Roman" w:hAnsi="Times New Roman" w:cs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241639" w:rsidRPr="00F557A6" w:rsidRDefault="00241639" w:rsidP="0024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F557A6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лицом, ответственным за работу по профилактике коррупционных и иных правонарушений.</w:t>
      </w:r>
    </w:p>
    <w:p w:rsidR="00241639" w:rsidRPr="001F72D4" w:rsidRDefault="00241639" w:rsidP="00241639">
      <w:pPr>
        <w:pStyle w:val="a4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72D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Приложение к Положению о Комиссии</w:t>
      </w:r>
    </w:p>
    <w:p w:rsidR="00241639" w:rsidRPr="001F72D4" w:rsidRDefault="00241639" w:rsidP="00241639">
      <w:pPr>
        <w:pStyle w:val="a4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E62AD3" w:rsidRDefault="00241639" w:rsidP="00241639">
      <w:pPr>
        <w:pStyle w:val="a4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72D4">
        <w:rPr>
          <w:rFonts w:ascii="Times New Roman" w:hAnsi="Times New Roman"/>
          <w:color w:val="auto"/>
          <w:sz w:val="28"/>
          <w:szCs w:val="28"/>
          <w:lang w:val="ru-RU"/>
        </w:rPr>
        <w:t xml:space="preserve">Формы уведомлений поступающих в комиссию по соблюдению требований к служебному поведению </w:t>
      </w:r>
      <w:r w:rsidRPr="00E62AD3">
        <w:rPr>
          <w:rFonts w:ascii="Times New Roman" w:hAnsi="Times New Roman"/>
          <w:color w:val="auto"/>
          <w:sz w:val="28"/>
          <w:szCs w:val="28"/>
          <w:lang w:val="ru-RU"/>
        </w:rPr>
        <w:t xml:space="preserve">работников </w:t>
      </w:r>
      <w:r w:rsidR="00E62AD3" w:rsidRPr="00E62AD3">
        <w:rPr>
          <w:rFonts w:ascii="Times New Roman" w:hAnsi="Times New Roman"/>
          <w:color w:val="auto"/>
          <w:sz w:val="28"/>
          <w:szCs w:val="28"/>
          <w:lang w:val="ru-RU"/>
        </w:rPr>
        <w:t xml:space="preserve">«МФЦ Красносулинского района» </w:t>
      </w:r>
    </w:p>
    <w:p w:rsidR="00241639" w:rsidRPr="001F72D4" w:rsidRDefault="00241639" w:rsidP="00241639">
      <w:pPr>
        <w:pStyle w:val="a4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AD3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1F72D4">
        <w:rPr>
          <w:rFonts w:ascii="Times New Roman" w:hAnsi="Times New Roman"/>
          <w:color w:val="auto"/>
          <w:sz w:val="28"/>
          <w:szCs w:val="28"/>
          <w:lang w:val="ru-RU"/>
        </w:rPr>
        <w:t xml:space="preserve"> урегулированию конфликта интересов</w:t>
      </w:r>
    </w:p>
    <w:p w:rsidR="00241639" w:rsidRDefault="00241639" w:rsidP="00241639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241639" w:rsidTr="007969FE">
        <w:trPr>
          <w:trHeight w:val="3332"/>
        </w:trPr>
        <w:tc>
          <w:tcPr>
            <w:tcW w:w="2802" w:type="dxa"/>
          </w:tcPr>
          <w:p w:rsidR="00241639" w:rsidRDefault="00241639" w:rsidP="007969FE"/>
        </w:tc>
        <w:tc>
          <w:tcPr>
            <w:tcW w:w="6662" w:type="dxa"/>
          </w:tcPr>
          <w:p w:rsidR="00241639" w:rsidRPr="00C92150" w:rsidRDefault="00241639" w:rsidP="007969FE">
            <w:pPr>
              <w:pStyle w:val="a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9215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Форма 1</w:t>
            </w:r>
          </w:p>
          <w:p w:rsidR="00E62AD3" w:rsidRDefault="00241639" w:rsidP="007969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2150">
              <w:rPr>
                <w:rFonts w:ascii="Times New Roman" w:hAnsi="Times New Roman"/>
                <w:sz w:val="24"/>
              </w:rPr>
              <w:t xml:space="preserve">В </w:t>
            </w:r>
            <w:r w:rsidR="00E62AD3" w:rsidRPr="00E62AD3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="00E62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1639" w:rsidRPr="00F93C87" w:rsidRDefault="00241639" w:rsidP="007969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от ___________________________________________________</w:t>
            </w:r>
          </w:p>
          <w:p w:rsidR="00241639" w:rsidRPr="00F93C87" w:rsidRDefault="00241639" w:rsidP="007969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C87">
              <w:rPr>
                <w:rFonts w:ascii="Times New Roman" w:hAnsi="Times New Roman" w:cs="Times New Roman"/>
                <w:sz w:val="16"/>
                <w:szCs w:val="16"/>
              </w:rPr>
              <w:t>(Ф.И.О. гражданина; наименование организации, Ф.И.О. лица, представляющего организацию)</w:t>
            </w:r>
          </w:p>
          <w:p w:rsidR="00241639" w:rsidRPr="00F93C87" w:rsidRDefault="00241639" w:rsidP="007969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__________________________________________________________________________________________________________</w:t>
            </w:r>
          </w:p>
          <w:p w:rsidR="00241639" w:rsidRPr="00F93C87" w:rsidRDefault="00241639" w:rsidP="007969FE">
            <w:pPr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241639" w:rsidRPr="00F93C87" w:rsidRDefault="00241639" w:rsidP="007969F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C87">
              <w:rPr>
                <w:rFonts w:ascii="Times New Roman" w:hAnsi="Times New Roman" w:cs="Times New Roman"/>
                <w:sz w:val="16"/>
                <w:szCs w:val="16"/>
              </w:rPr>
              <w:t>(место жительства, телефон; адрес организации, телефон)</w:t>
            </w:r>
          </w:p>
          <w:p w:rsidR="00241639" w:rsidRPr="00F93C87" w:rsidRDefault="00241639" w:rsidP="007969FE">
            <w:pPr>
              <w:jc w:val="both"/>
              <w:rPr>
                <w:rFonts w:ascii="Times New Roman" w:hAnsi="Times New Roman" w:cs="Times New Roman"/>
              </w:rPr>
            </w:pPr>
            <w:r w:rsidRPr="00F93C87">
              <w:rPr>
                <w:rFonts w:ascii="Times New Roman" w:hAnsi="Times New Roman" w:cs="Times New Roman"/>
              </w:rPr>
              <w:t>__________________________________________________________________________________________________________</w:t>
            </w:r>
          </w:p>
          <w:p w:rsidR="00241639" w:rsidRDefault="00241639" w:rsidP="007969FE"/>
        </w:tc>
      </w:tr>
    </w:tbl>
    <w:p w:rsidR="00241639" w:rsidRDefault="00241639" w:rsidP="00241639"/>
    <w:p w:rsidR="00241639" w:rsidRPr="008351BB" w:rsidRDefault="00241639" w:rsidP="00241639">
      <w:pPr>
        <w:jc w:val="center"/>
        <w:rPr>
          <w:rFonts w:ascii="Times New Roman" w:hAnsi="Times New Roman" w:cs="Times New Roman"/>
          <w:b/>
          <w:spacing w:val="80"/>
          <w:sz w:val="28"/>
        </w:rPr>
      </w:pPr>
      <w:r w:rsidRPr="008351BB">
        <w:rPr>
          <w:rFonts w:ascii="Times New Roman" w:hAnsi="Times New Roman" w:cs="Times New Roman"/>
          <w:b/>
          <w:spacing w:val="80"/>
          <w:sz w:val="28"/>
        </w:rPr>
        <w:t>ОБРАЩЕНИЕ</w:t>
      </w:r>
    </w:p>
    <w:p w:rsidR="00241639" w:rsidRPr="00F44BC6" w:rsidRDefault="00241639" w:rsidP="00241639">
      <w:pPr>
        <w:ind w:firstLine="142"/>
        <w:jc w:val="center"/>
        <w:rPr>
          <w:rFonts w:ascii="Times New Roman" w:hAnsi="Times New Roman" w:cs="Times New Roman"/>
          <w:b/>
        </w:rPr>
      </w:pPr>
      <w:r w:rsidRPr="00F44BC6">
        <w:rPr>
          <w:rFonts w:ascii="Times New Roman" w:hAnsi="Times New Roman" w:cs="Times New Roman"/>
          <w:b/>
        </w:rPr>
        <w:t xml:space="preserve">гражданина, представителя организации </w:t>
      </w:r>
    </w:p>
    <w:p w:rsidR="00241639" w:rsidRPr="00F44BC6" w:rsidRDefault="00241639" w:rsidP="00241639">
      <w:pPr>
        <w:ind w:firstLine="142"/>
        <w:jc w:val="center"/>
        <w:rPr>
          <w:rFonts w:ascii="Times New Roman" w:hAnsi="Times New Roman" w:cs="Times New Roman"/>
          <w:b/>
        </w:rPr>
      </w:pPr>
      <w:r w:rsidRPr="00F44BC6">
        <w:rPr>
          <w:rFonts w:ascii="Times New Roman" w:hAnsi="Times New Roman" w:cs="Times New Roman"/>
          <w:b/>
        </w:rPr>
        <w:t>по фактам коррупционных правонарушений</w:t>
      </w:r>
    </w:p>
    <w:p w:rsidR="00241639" w:rsidRPr="005D416B" w:rsidRDefault="00241639" w:rsidP="00241639">
      <w:pPr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416B">
        <w:rPr>
          <w:rFonts w:ascii="Times New Roman" w:hAnsi="Times New Roman" w:cs="Times New Roman"/>
          <w:sz w:val="28"/>
        </w:rPr>
        <w:t>Сообщаю, что:</w:t>
      </w:r>
    </w:p>
    <w:p w:rsidR="00241639" w:rsidRPr="005D416B" w:rsidRDefault="00241639" w:rsidP="00241639">
      <w:pPr>
        <w:rPr>
          <w:rFonts w:ascii="Times New Roman" w:hAnsi="Times New Roman" w:cs="Times New Roman"/>
          <w:sz w:val="28"/>
        </w:rPr>
      </w:pPr>
      <w:r w:rsidRPr="005D416B">
        <w:rPr>
          <w:rFonts w:ascii="Times New Roman" w:hAnsi="Times New Roman" w:cs="Times New Roman"/>
          <w:sz w:val="28"/>
        </w:rPr>
        <w:t>1. ____________________________________</w:t>
      </w:r>
      <w:r>
        <w:rPr>
          <w:rFonts w:ascii="Times New Roman" w:hAnsi="Times New Roman" w:cs="Times New Roman"/>
          <w:sz w:val="28"/>
        </w:rPr>
        <w:t>________________________</w:t>
      </w:r>
      <w:r w:rsidRPr="005D416B">
        <w:rPr>
          <w:rFonts w:ascii="Times New Roman" w:hAnsi="Times New Roman" w:cs="Times New Roman"/>
          <w:sz w:val="28"/>
        </w:rPr>
        <w:t>____</w:t>
      </w:r>
    </w:p>
    <w:p w:rsidR="00241639" w:rsidRPr="0056761A" w:rsidRDefault="00241639" w:rsidP="00241639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(Ф.И.О. работника организации)</w:t>
      </w:r>
    </w:p>
    <w:p w:rsidR="00241639" w:rsidRPr="0056761A" w:rsidRDefault="00241639" w:rsidP="00241639">
      <w:pPr>
        <w:jc w:val="center"/>
        <w:rPr>
          <w:rFonts w:ascii="Times New Roman" w:hAnsi="Times New Roman" w:cs="Times New Roman"/>
        </w:rPr>
      </w:pPr>
    </w:p>
    <w:p w:rsidR="00241639" w:rsidRPr="0056761A" w:rsidRDefault="00241639" w:rsidP="00241639">
      <w:pPr>
        <w:rPr>
          <w:rFonts w:ascii="Times New Roman" w:hAnsi="Times New Roman" w:cs="Times New Roman"/>
          <w:sz w:val="28"/>
        </w:rPr>
      </w:pPr>
      <w:r w:rsidRPr="0056761A">
        <w:rPr>
          <w:rFonts w:ascii="Times New Roman" w:hAnsi="Times New Roman" w:cs="Times New Roman"/>
          <w:sz w:val="28"/>
        </w:rPr>
        <w:t>2.________________________________________________________________</w:t>
      </w:r>
    </w:p>
    <w:p w:rsidR="00241639" w:rsidRPr="0056761A" w:rsidRDefault="00241639" w:rsidP="00241639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работником организации)</w:t>
      </w:r>
    </w:p>
    <w:p w:rsidR="00241639" w:rsidRPr="0056761A" w:rsidRDefault="00241639" w:rsidP="00241639">
      <w:pPr>
        <w:jc w:val="both"/>
        <w:rPr>
          <w:rFonts w:ascii="Times New Roman" w:hAnsi="Times New Roman" w:cs="Times New Roman"/>
        </w:rPr>
      </w:pPr>
    </w:p>
    <w:p w:rsidR="00241639" w:rsidRPr="0056761A" w:rsidRDefault="00241639" w:rsidP="00241639">
      <w:pPr>
        <w:rPr>
          <w:rFonts w:ascii="Times New Roman" w:hAnsi="Times New Roman" w:cs="Times New Roman"/>
          <w:sz w:val="28"/>
        </w:rPr>
      </w:pPr>
      <w:r w:rsidRPr="0056761A">
        <w:rPr>
          <w:rFonts w:ascii="Times New Roman" w:hAnsi="Times New Roman" w:cs="Times New Roman"/>
          <w:sz w:val="28"/>
        </w:rPr>
        <w:t>3. ________________________________________________________________</w:t>
      </w:r>
    </w:p>
    <w:p w:rsidR="00241639" w:rsidRPr="0056761A" w:rsidRDefault="00241639" w:rsidP="00241639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работник организации)</w:t>
      </w:r>
    </w:p>
    <w:p w:rsidR="00241639" w:rsidRPr="0056761A" w:rsidRDefault="00241639" w:rsidP="00241639">
      <w:pPr>
        <w:spacing w:line="36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241639" w:rsidRPr="0056761A" w:rsidRDefault="00241639" w:rsidP="00241639">
      <w:pPr>
        <w:spacing w:line="36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_____________________________________________________________________________</w:t>
      </w:r>
    </w:p>
    <w:p w:rsidR="00241639" w:rsidRPr="0056761A" w:rsidRDefault="00241639" w:rsidP="00241639">
      <w:pPr>
        <w:spacing w:line="36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_____________________________________________________________________________</w:t>
      </w:r>
    </w:p>
    <w:p w:rsidR="00241639" w:rsidRPr="0056761A" w:rsidRDefault="00241639" w:rsidP="00241639">
      <w:pPr>
        <w:rPr>
          <w:rFonts w:ascii="Times New Roman" w:hAnsi="Times New Roman" w:cs="Times New Roman"/>
          <w:sz w:val="28"/>
        </w:rPr>
      </w:pPr>
      <w:r w:rsidRPr="0056761A">
        <w:rPr>
          <w:rFonts w:ascii="Times New Roman" w:hAnsi="Times New Roman" w:cs="Times New Roman"/>
          <w:sz w:val="28"/>
        </w:rPr>
        <w:t>4. ________________________________________________________________</w:t>
      </w:r>
    </w:p>
    <w:p w:rsidR="00241639" w:rsidRPr="0056761A" w:rsidRDefault="00241639" w:rsidP="00241639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(материалы, подтверждающие Ваше обращение, при наличии)</w:t>
      </w:r>
    </w:p>
    <w:p w:rsidR="00241639" w:rsidRPr="0056761A" w:rsidRDefault="00241639" w:rsidP="00241639">
      <w:pPr>
        <w:spacing w:line="36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_____________________________________________________________________________</w:t>
      </w:r>
    </w:p>
    <w:p w:rsidR="00241639" w:rsidRPr="0056761A" w:rsidRDefault="00241639" w:rsidP="00241639">
      <w:pPr>
        <w:spacing w:after="600" w:line="360" w:lineRule="auto"/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_____________________________________________________________________________</w:t>
      </w:r>
    </w:p>
    <w:p w:rsidR="00241639" w:rsidRPr="0056761A" w:rsidRDefault="00241639" w:rsidP="00241639">
      <w:pPr>
        <w:rPr>
          <w:rFonts w:ascii="Times New Roman" w:hAnsi="Times New Roman" w:cs="Times New Roman"/>
        </w:rPr>
      </w:pPr>
      <w:r w:rsidRPr="0056761A">
        <w:rPr>
          <w:rFonts w:ascii="Times New Roman" w:hAnsi="Times New Roman" w:cs="Times New Roman"/>
        </w:rPr>
        <w:t>_______________</w:t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</w:r>
      <w:r w:rsidRPr="0056761A">
        <w:rPr>
          <w:rFonts w:ascii="Times New Roman" w:hAnsi="Times New Roman" w:cs="Times New Roman"/>
        </w:rPr>
        <w:tab/>
        <w:t>______________________________</w:t>
      </w:r>
    </w:p>
    <w:p w:rsidR="00241639" w:rsidRPr="0056761A" w:rsidRDefault="00241639" w:rsidP="0024163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56761A">
        <w:rPr>
          <w:rFonts w:ascii="Times New Roman" w:hAnsi="Times New Roman" w:cs="Times New Roman"/>
          <w:sz w:val="18"/>
          <w:szCs w:val="18"/>
        </w:rPr>
        <w:t>(дата)</w:t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20"/>
        </w:rPr>
        <w:tab/>
      </w:r>
      <w:r w:rsidRPr="0056761A">
        <w:rPr>
          <w:rFonts w:ascii="Times New Roman" w:hAnsi="Times New Roman" w:cs="Times New Roman"/>
          <w:sz w:val="18"/>
          <w:szCs w:val="18"/>
        </w:rPr>
        <w:t>(подпись, инициалы и фамилия)</w:t>
      </w:r>
    </w:p>
    <w:p w:rsidR="00241639" w:rsidRDefault="00241639" w:rsidP="00241639"/>
    <w:p w:rsidR="00241639" w:rsidRDefault="00241639" w:rsidP="00241639"/>
    <w:p w:rsidR="00241639" w:rsidRDefault="00241639" w:rsidP="002416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639" w:rsidRPr="00F022FC" w:rsidRDefault="00241639" w:rsidP="0024163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2FC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241639" w:rsidRDefault="00241639" w:rsidP="00241639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E62AD3" w:rsidRDefault="00241639" w:rsidP="00241639">
      <w:pPr>
        <w:pStyle w:val="ConsPlusNonformat"/>
        <w:widowControl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39" w:rsidRPr="00C94056" w:rsidRDefault="00071C4C" w:rsidP="00241639">
      <w:pPr>
        <w:pStyle w:val="ConsPlusNonformat"/>
        <w:widowControl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Силаковой</w:t>
      </w:r>
    </w:p>
    <w:p w:rsidR="00241639" w:rsidRPr="00C94056" w:rsidRDefault="00241639" w:rsidP="00241639">
      <w:pPr>
        <w:pStyle w:val="ConsPlusNonformat"/>
        <w:widowControl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Pr="00C94056" w:rsidRDefault="00241639" w:rsidP="00241639">
      <w:pPr>
        <w:pStyle w:val="ConsPlusNonformat"/>
        <w:widowControl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41639" w:rsidRPr="00B56777" w:rsidRDefault="00241639" w:rsidP="00241639">
      <w:pPr>
        <w:pStyle w:val="ConsPlusNonformat"/>
        <w:widowControl/>
        <w:ind w:left="2552"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(Ф.И.О., должность, телефон)</w:t>
      </w:r>
    </w:p>
    <w:p w:rsidR="00241639" w:rsidRDefault="00241639" w:rsidP="00241639">
      <w:pPr>
        <w:pStyle w:val="ConsPlusNonformat"/>
        <w:widowControl/>
        <w:ind w:left="2552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41639" w:rsidRDefault="00241639" w:rsidP="00241639">
      <w:pPr>
        <w:pStyle w:val="ConsPlusNonformat"/>
        <w:widowControl/>
        <w:ind w:left="2552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41639" w:rsidRDefault="00241639" w:rsidP="00241639">
      <w:pPr>
        <w:pStyle w:val="ConsPlusNonformat"/>
        <w:widowControl/>
        <w:ind w:left="2552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41639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Pr="00060818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41639" w:rsidRPr="00060818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к совершению коррупционных правонарушений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Pr="00C94056" w:rsidRDefault="00241639" w:rsidP="0024163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56777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к работнику Учреждения</w:t>
      </w:r>
      <w:proofErr w:type="gramEnd"/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в связи с исполнением им служебных обязанностей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каких-либо лиц в целях склонения его к совершению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коррупционных правонарушений)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(дата, место, время, другие условия)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56777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должен был бы совершить работник Учреждения</w:t>
      </w:r>
      <w:proofErr w:type="gramEnd"/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по просьбе обратившихся лиц)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B56777">
        <w:rPr>
          <w:rFonts w:ascii="Times New Roman" w:hAnsi="Times New Roman" w:cs="Times New Roman"/>
          <w:sz w:val="16"/>
          <w:szCs w:val="16"/>
        </w:rPr>
        <w:t>склоняющим</w:t>
      </w:r>
      <w:proofErr w:type="gramEnd"/>
      <w:r w:rsidRPr="00B56777">
        <w:rPr>
          <w:rFonts w:ascii="Times New Roman" w:hAnsi="Times New Roman" w:cs="Times New Roman"/>
          <w:sz w:val="16"/>
          <w:szCs w:val="16"/>
        </w:rPr>
        <w:t xml:space="preserve"> к коррупционному правонарушению)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1639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56777">
        <w:rPr>
          <w:rFonts w:ascii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</w:t>
      </w:r>
      <w:proofErr w:type="gramEnd"/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(подкуп, угроза, обман и т.д.), а также информация об отказе</w:t>
      </w:r>
    </w:p>
    <w:p w:rsidR="00241639" w:rsidRPr="00C94056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41639" w:rsidRPr="00B56777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B56777">
        <w:rPr>
          <w:rFonts w:ascii="Times New Roman" w:hAnsi="Times New Roman" w:cs="Times New Roman"/>
          <w:sz w:val="16"/>
          <w:szCs w:val="16"/>
        </w:rPr>
        <w:t>согласии</w:t>
      </w:r>
      <w:proofErr w:type="gramEnd"/>
      <w:r w:rsidRPr="00B56777">
        <w:rPr>
          <w:rFonts w:ascii="Times New Roman" w:hAnsi="Times New Roman" w:cs="Times New Roman"/>
          <w:sz w:val="16"/>
          <w:szCs w:val="16"/>
        </w:rPr>
        <w:t>) принять предложение лица о совершении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6777">
        <w:rPr>
          <w:rFonts w:ascii="Times New Roman" w:hAnsi="Times New Roman" w:cs="Times New Roman"/>
          <w:sz w:val="16"/>
          <w:szCs w:val="16"/>
        </w:rPr>
        <w:t>коррупционного правонарушения)</w:t>
      </w:r>
    </w:p>
    <w:p w:rsidR="00241639" w:rsidRDefault="00241639" w:rsidP="00241639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Pr="00C94056" w:rsidRDefault="00241639" w:rsidP="00241639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1639" w:rsidRPr="00B56777" w:rsidRDefault="00241639" w:rsidP="00241639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B56777">
        <w:rPr>
          <w:rFonts w:ascii="Times New Roman" w:hAnsi="Times New Roman" w:cs="Times New Roman"/>
          <w:sz w:val="16"/>
          <w:szCs w:val="16"/>
        </w:rPr>
        <w:t>(дата, подпись, инициалы и фамилия)</w:t>
      </w:r>
    </w:p>
    <w:p w:rsidR="00241639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Pr="00C9405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№ ______ </w:t>
      </w:r>
      <w:r w:rsidRPr="00C940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40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 20__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0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1639" w:rsidRDefault="00241639" w:rsidP="00241639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pStyle w:val="ConsPlusNonformat"/>
        <w:widowControl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:rsidR="00241639" w:rsidRDefault="00241639" w:rsidP="00241639">
      <w:pPr>
        <w:pStyle w:val="ConsPlusNonformat"/>
        <w:widowControl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62AD3" w:rsidRDefault="00241639" w:rsidP="002416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Директору </w:t>
      </w:r>
      <w:r w:rsidR="00E62AD3" w:rsidRPr="00063C43">
        <w:rPr>
          <w:rFonts w:ascii="Times New Roman" w:hAnsi="Times New Roman" w:cs="Times New Roman"/>
          <w:sz w:val="28"/>
          <w:szCs w:val="28"/>
        </w:rPr>
        <w:t>«</w:t>
      </w:r>
      <w:r w:rsidR="00E62AD3">
        <w:rPr>
          <w:rFonts w:ascii="Times New Roman" w:hAnsi="Times New Roman" w:cs="Times New Roman"/>
          <w:sz w:val="28"/>
          <w:szCs w:val="28"/>
        </w:rPr>
        <w:t>МФЦ Красносулинского района</w:t>
      </w:r>
      <w:r w:rsidR="00E62AD3" w:rsidRPr="00063C43">
        <w:rPr>
          <w:rFonts w:ascii="Times New Roman" w:hAnsi="Times New Roman" w:cs="Times New Roman"/>
          <w:sz w:val="28"/>
          <w:szCs w:val="28"/>
        </w:rPr>
        <w:t>»</w:t>
      </w:r>
      <w:r w:rsidR="00E6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39" w:rsidRDefault="00071C4C" w:rsidP="002416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Силаковой</w:t>
      </w:r>
    </w:p>
    <w:p w:rsidR="00241639" w:rsidRPr="00D85217" w:rsidRDefault="00241639" w:rsidP="00241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41639" w:rsidRPr="00E72852" w:rsidRDefault="00241639" w:rsidP="00241639">
      <w:pPr>
        <w:pStyle w:val="ConsPlusNonformat"/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 w:rsidRPr="00E72852">
        <w:rPr>
          <w:rFonts w:ascii="Times New Roman" w:hAnsi="Times New Roman" w:cs="Times New Roman"/>
          <w:sz w:val="28"/>
          <w:szCs w:val="28"/>
        </w:rPr>
        <w:t>от__________________________________________________</w:t>
      </w:r>
    </w:p>
    <w:p w:rsidR="00241639" w:rsidRDefault="00241639" w:rsidP="002416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(Ф.И.О.)</w:t>
      </w:r>
    </w:p>
    <w:p w:rsidR="00241639" w:rsidRPr="009B1193" w:rsidRDefault="00241639" w:rsidP="00241639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</w:t>
      </w:r>
    </w:p>
    <w:p w:rsidR="00241639" w:rsidRPr="00B34633" w:rsidRDefault="00241639" w:rsidP="002416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,</w:t>
      </w:r>
      <w:proofErr w:type="gramEnd"/>
    </w:p>
    <w:p w:rsidR="00241639" w:rsidRDefault="00241639" w:rsidP="00241639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</w:t>
      </w:r>
    </w:p>
    <w:p w:rsidR="00241639" w:rsidRDefault="00241639" w:rsidP="002416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телефон</w:t>
      </w:r>
      <w:r w:rsidRPr="00B34633">
        <w:rPr>
          <w:rFonts w:ascii="Times New Roman" w:hAnsi="Times New Roman" w:cs="Times New Roman"/>
        </w:rPr>
        <w:t>)</w:t>
      </w:r>
    </w:p>
    <w:p w:rsidR="00241639" w:rsidRDefault="00241639" w:rsidP="0024163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241639" w:rsidRPr="00E72852" w:rsidRDefault="00241639" w:rsidP="0024163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E72852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 о возникновении личной заинтересованности при исполнении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   должностных обязанностей, </w:t>
      </w:r>
      <w:proofErr w:type="gramStart"/>
      <w:r w:rsidRPr="00E72852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              привести к конфликту интересов</w:t>
      </w:r>
    </w:p>
    <w:p w:rsidR="00241639" w:rsidRPr="00E72852" w:rsidRDefault="00241639" w:rsidP="00241639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72852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подчеркнуть).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Должностные обязанности, на исполнение которых влияет или может повлиять личная заинтересованность: ________________________________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Предлагаемые меры по предотвращению или урегулированию конфликта интересов: ______________________________________________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41639" w:rsidRPr="0090026E" w:rsidRDefault="00241639" w:rsidP="002416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26E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1C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90026E">
        <w:rPr>
          <w:rFonts w:ascii="Times New Roman" w:hAnsi="Times New Roman" w:cs="Times New Roman"/>
          <w:sz w:val="28"/>
          <w:szCs w:val="28"/>
        </w:rPr>
        <w:t>и урегулированию конфликта интересов при рассмотрении настоящего уведомления (нужное подчеркнуть).</w:t>
      </w:r>
    </w:p>
    <w:p w:rsidR="00241639" w:rsidRPr="00E72852" w:rsidRDefault="00241639" w:rsidP="00241639">
      <w:pPr>
        <w:pStyle w:val="ConsPlusNonformat"/>
        <w:spacing w:before="480"/>
        <w:rPr>
          <w:rFonts w:ascii="Times New Roman" w:hAnsi="Times New Roman" w:cs="Times New Roman"/>
          <w:sz w:val="28"/>
          <w:szCs w:val="28"/>
        </w:rPr>
      </w:pPr>
      <w:r w:rsidRPr="00E72852">
        <w:rPr>
          <w:rFonts w:ascii="Times New Roman" w:hAnsi="Times New Roman" w:cs="Times New Roman"/>
          <w:sz w:val="28"/>
          <w:szCs w:val="28"/>
        </w:rPr>
        <w:t xml:space="preserve"> «__» _______________ 20___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285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41639" w:rsidRPr="00E72852" w:rsidRDefault="00241639" w:rsidP="0024163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27AF3">
        <w:rPr>
          <w:sz w:val="20"/>
          <w:szCs w:val="20"/>
        </w:rPr>
        <w:t xml:space="preserve">                                                                                                                    </w:t>
      </w:r>
      <w:proofErr w:type="gramStart"/>
      <w:r w:rsidRPr="00E72852">
        <w:rPr>
          <w:rFonts w:ascii="Times New Roman" w:hAnsi="Times New Roman" w:cs="Times New Roman"/>
          <w:sz w:val="20"/>
          <w:szCs w:val="20"/>
        </w:rPr>
        <w:t>(</w:t>
      </w:r>
      <w:r w:rsidRPr="00E72852">
        <w:rPr>
          <w:rFonts w:ascii="Times New Roman" w:eastAsia="Calibri" w:hAnsi="Times New Roman" w:cs="Times New Roman"/>
          <w:sz w:val="20"/>
          <w:szCs w:val="20"/>
        </w:rPr>
        <w:t>подпись лица, (расшифровка подписи)</w:t>
      </w:r>
      <w:proofErr w:type="gramEnd"/>
    </w:p>
    <w:p w:rsidR="00241639" w:rsidRPr="00E72852" w:rsidRDefault="00241639" w:rsidP="00241639">
      <w:pPr>
        <w:jc w:val="both"/>
        <w:rPr>
          <w:rFonts w:ascii="Times New Roman" w:hAnsi="Times New Roman" w:cs="Times New Roman"/>
        </w:rPr>
      </w:pPr>
      <w:r w:rsidRPr="00E7285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 w:rsidRPr="00E72852">
        <w:rPr>
          <w:rFonts w:ascii="Times New Roman" w:eastAsia="Calibri" w:hAnsi="Times New Roman" w:cs="Times New Roman"/>
          <w:sz w:val="20"/>
          <w:szCs w:val="20"/>
        </w:rPr>
        <w:t>направляющего</w:t>
      </w:r>
      <w:proofErr w:type="gramEnd"/>
      <w:r w:rsidRPr="00E72852">
        <w:rPr>
          <w:rFonts w:ascii="Times New Roman" w:eastAsia="Calibri" w:hAnsi="Times New Roman" w:cs="Times New Roman"/>
          <w:sz w:val="20"/>
          <w:szCs w:val="20"/>
        </w:rPr>
        <w:t xml:space="preserve"> уведомление</w:t>
      </w:r>
      <w:r w:rsidRPr="00E72852">
        <w:rPr>
          <w:rFonts w:ascii="Times New Roman" w:hAnsi="Times New Roman" w:cs="Times New Roman"/>
          <w:sz w:val="20"/>
          <w:szCs w:val="20"/>
        </w:rPr>
        <w:t>)</w:t>
      </w:r>
    </w:p>
    <w:p w:rsidR="00241639" w:rsidRPr="001F72D4" w:rsidRDefault="00241639" w:rsidP="00241639">
      <w:pPr>
        <w:jc w:val="both"/>
      </w:pPr>
    </w:p>
    <w:p w:rsidR="00241639" w:rsidRPr="001B44B0" w:rsidRDefault="00241639" w:rsidP="00241639"/>
    <w:p w:rsidR="00241639" w:rsidRPr="001B44B0" w:rsidRDefault="00241639" w:rsidP="00241639"/>
    <w:p w:rsidR="00241639" w:rsidRPr="001B44B0" w:rsidRDefault="00241639" w:rsidP="00241639"/>
    <w:p w:rsidR="00241639" w:rsidRPr="001B44B0" w:rsidRDefault="00241639" w:rsidP="00241639"/>
    <w:p w:rsidR="00241639" w:rsidRPr="001B44B0" w:rsidRDefault="00241639" w:rsidP="00241639"/>
    <w:p w:rsidR="00241639" w:rsidRPr="001B44B0" w:rsidRDefault="00241639" w:rsidP="00241639"/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41639" w:rsidRPr="00F557A6" w:rsidTr="007969FE">
        <w:trPr>
          <w:trHeight w:val="1058"/>
        </w:trPr>
        <w:tc>
          <w:tcPr>
            <w:tcW w:w="4644" w:type="dxa"/>
          </w:tcPr>
          <w:p w:rsidR="00241639" w:rsidRPr="00F557A6" w:rsidRDefault="00241639" w:rsidP="007969FE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41639" w:rsidRDefault="00241639" w:rsidP="00796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639" w:rsidRDefault="00241639" w:rsidP="00796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639" w:rsidRPr="00F557A6" w:rsidRDefault="00241639" w:rsidP="00E62A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F557A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074A70" w:rsidRDefault="00241639" w:rsidP="00E62A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557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риказом </w:t>
            </w:r>
            <w:r w:rsidR="00E62AD3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proofErr w:type="gramStart"/>
            <w:r w:rsidR="00E62AD3" w:rsidRPr="00063C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2A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E62AD3">
              <w:rPr>
                <w:rFonts w:ascii="Times New Roman" w:hAnsi="Times New Roman" w:cs="Times New Roman"/>
                <w:sz w:val="28"/>
                <w:szCs w:val="28"/>
              </w:rPr>
              <w:t>ФЦ Красносулинского района</w:t>
            </w:r>
            <w:r w:rsidR="00E62AD3" w:rsidRPr="00063C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1639" w:rsidRPr="00F557A6" w:rsidRDefault="00241639" w:rsidP="00E62AD3">
            <w:pPr>
              <w:ind w:left="-13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57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E62AD3">
              <w:rPr>
                <w:rFonts w:ascii="Times New Roman" w:hAnsi="Times New Roman" w:cs="Times New Roman"/>
                <w:sz w:val="28"/>
                <w:szCs w:val="28"/>
              </w:rPr>
              <w:t>09.01.2020 № 3</w:t>
            </w:r>
          </w:p>
          <w:p w:rsidR="00241639" w:rsidRPr="00F557A6" w:rsidRDefault="00241639" w:rsidP="007969FE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F557A6">
              <w:rPr>
                <w:rFonts w:ascii="Times New Roman" w:hAnsi="Times New Roman" w:cs="Times New Roman"/>
                <w:sz w:val="28"/>
                <w:szCs w:val="28"/>
              </w:rPr>
              <w:t>риложение 2)</w:t>
            </w:r>
          </w:p>
          <w:p w:rsidR="00241639" w:rsidRPr="00F557A6" w:rsidRDefault="00241639" w:rsidP="00796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639" w:rsidRPr="00F557A6" w:rsidRDefault="00241639" w:rsidP="0024163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1639" w:rsidRDefault="00241639" w:rsidP="00241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ar101"/>
      <w:bookmarkEnd w:id="15"/>
      <w:r w:rsidRPr="00B53A79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</w:t>
      </w:r>
    </w:p>
    <w:p w:rsidR="00241639" w:rsidRDefault="00241639" w:rsidP="00241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</w:t>
      </w:r>
      <w:r w:rsidRPr="00D62FB5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D62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74A7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У «МФЦ»</w:t>
      </w:r>
    </w:p>
    <w:p w:rsidR="00241639" w:rsidRPr="00D62FB5" w:rsidRDefault="00241639" w:rsidP="00241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FB5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</w:p>
    <w:p w:rsidR="00241639" w:rsidRPr="00F557A6" w:rsidRDefault="00241639" w:rsidP="00241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7A6">
        <w:rPr>
          <w:rFonts w:ascii="Times New Roman" w:hAnsi="Times New Roman" w:cs="Times New Roman"/>
          <w:sz w:val="28"/>
          <w:szCs w:val="28"/>
        </w:rPr>
        <w:t>(далее - Комиссия)</w:t>
      </w:r>
      <w:bookmarkStart w:id="16" w:name="_GoBack"/>
      <w:bookmarkEnd w:id="16"/>
    </w:p>
    <w:p w:rsidR="00241639" w:rsidRPr="00F557A6" w:rsidRDefault="00241639" w:rsidP="0024163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6750"/>
      </w:tblGrid>
      <w:tr w:rsidR="00E62AD3" w:rsidTr="001A64A8">
        <w:trPr>
          <w:trHeight w:val="449"/>
        </w:trPr>
        <w:tc>
          <w:tcPr>
            <w:tcW w:w="3142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Силакова Е.А.</w:t>
            </w:r>
            <w:r w:rsidRPr="00A9039D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8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 w:rsidRPr="00A9039D">
              <w:rPr>
                <w:sz w:val="28"/>
                <w:lang w:val="ru-RU"/>
              </w:rPr>
              <w:t>–</w:t>
            </w:r>
            <w:r w:rsidRPr="00A9039D">
              <w:rPr>
                <w:rFonts w:eastAsia="Times New Roman" w:cs="Times New Roman"/>
                <w:sz w:val="28"/>
                <w:lang w:val="ru-RU"/>
              </w:rPr>
              <w:t xml:space="preserve"> </w:t>
            </w:r>
          </w:p>
        </w:tc>
        <w:tc>
          <w:tcPr>
            <w:tcW w:w="6750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Директор МАУ «МФЦ Красносулинского района», </w:t>
            </w:r>
            <w:r w:rsidRPr="00A9039D">
              <w:rPr>
                <w:sz w:val="28"/>
                <w:lang w:val="ru-RU"/>
              </w:rPr>
              <w:t xml:space="preserve">председатель Комиссии; </w:t>
            </w:r>
          </w:p>
          <w:p w:rsidR="00E62AD3" w:rsidRPr="00A9039D" w:rsidRDefault="00E62AD3" w:rsidP="001A64A8">
            <w:pPr>
              <w:pStyle w:val="Default"/>
              <w:rPr>
                <w:sz w:val="28"/>
                <w:lang w:val="ru-RU"/>
              </w:rPr>
            </w:pPr>
          </w:p>
        </w:tc>
      </w:tr>
      <w:tr w:rsidR="00E62AD3" w:rsidTr="001A64A8">
        <w:trPr>
          <w:trHeight w:val="288"/>
        </w:trPr>
        <w:tc>
          <w:tcPr>
            <w:tcW w:w="3142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 w:rsidRPr="00A9039D">
              <w:rPr>
                <w:sz w:val="28"/>
                <w:lang w:val="ru-RU"/>
              </w:rPr>
              <w:t>–</w:t>
            </w:r>
            <w:r w:rsidRPr="00A9039D">
              <w:rPr>
                <w:rFonts w:eastAsia="Times New Roman" w:cs="Times New Roman"/>
                <w:sz w:val="28"/>
                <w:lang w:val="ru-RU"/>
              </w:rPr>
              <w:t xml:space="preserve"> </w:t>
            </w:r>
          </w:p>
        </w:tc>
        <w:tc>
          <w:tcPr>
            <w:tcW w:w="6750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Ведущий специалист отдела приема и выдачи документов МАУ «МФЦ Красносулинского района», </w:t>
            </w:r>
            <w:r w:rsidRPr="00A9039D">
              <w:rPr>
                <w:sz w:val="28"/>
                <w:lang w:val="ru-RU"/>
              </w:rPr>
              <w:t>за</w:t>
            </w:r>
            <w:r>
              <w:rPr>
                <w:sz w:val="28"/>
                <w:lang w:val="ru-RU"/>
              </w:rPr>
              <w:t>меститель председателя Комиссии</w:t>
            </w:r>
            <w:r w:rsidRPr="00A9039D">
              <w:rPr>
                <w:sz w:val="28"/>
                <w:lang w:val="ru-RU"/>
              </w:rPr>
              <w:t xml:space="preserve">; </w:t>
            </w:r>
          </w:p>
          <w:p w:rsidR="00E62AD3" w:rsidRPr="00A9039D" w:rsidRDefault="00E62AD3" w:rsidP="001A64A8">
            <w:pPr>
              <w:pStyle w:val="Default"/>
              <w:rPr>
                <w:sz w:val="28"/>
                <w:lang w:val="ru-RU"/>
              </w:rPr>
            </w:pPr>
          </w:p>
        </w:tc>
      </w:tr>
      <w:tr w:rsidR="00E62AD3" w:rsidTr="001A64A8">
        <w:trPr>
          <w:trHeight w:val="288"/>
        </w:trPr>
        <w:tc>
          <w:tcPr>
            <w:tcW w:w="3142" w:type="dxa"/>
          </w:tcPr>
          <w:p w:rsidR="00E62AD3" w:rsidRDefault="00E62AD3" w:rsidP="001A64A8">
            <w:pPr>
              <w:pStyle w:val="Default"/>
            </w:pPr>
            <w:r>
              <w:rPr>
                <w:sz w:val="28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E62AD3" w:rsidRDefault="00E62AD3" w:rsidP="001A64A8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6750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Главный специалист МАУ «МФЦ Красносулинского района», секретарь комиссии</w:t>
            </w:r>
            <w:r w:rsidRPr="00A9039D">
              <w:rPr>
                <w:sz w:val="28"/>
                <w:lang w:val="ru-RU"/>
              </w:rPr>
              <w:t xml:space="preserve">; </w:t>
            </w:r>
          </w:p>
          <w:p w:rsidR="00E62AD3" w:rsidRPr="00A9039D" w:rsidRDefault="00E62AD3" w:rsidP="001A64A8">
            <w:pPr>
              <w:pStyle w:val="Default"/>
              <w:rPr>
                <w:sz w:val="28"/>
                <w:lang w:val="ru-RU"/>
              </w:rPr>
            </w:pPr>
          </w:p>
        </w:tc>
      </w:tr>
      <w:tr w:rsidR="00E62AD3" w:rsidTr="001A64A8">
        <w:trPr>
          <w:trHeight w:val="288"/>
        </w:trPr>
        <w:tc>
          <w:tcPr>
            <w:tcW w:w="3142" w:type="dxa"/>
          </w:tcPr>
          <w:p w:rsidR="00E62AD3" w:rsidRDefault="00E62AD3" w:rsidP="001A64A8">
            <w:pPr>
              <w:pStyle w:val="Default"/>
            </w:pPr>
            <w:r>
              <w:rPr>
                <w:sz w:val="28"/>
                <w:lang w:val="ru-RU"/>
              </w:rPr>
              <w:t xml:space="preserve">Шевцов А.А. </w:t>
            </w:r>
          </w:p>
        </w:tc>
        <w:tc>
          <w:tcPr>
            <w:tcW w:w="488" w:type="dxa"/>
          </w:tcPr>
          <w:p w:rsidR="00E62AD3" w:rsidRDefault="00E62AD3" w:rsidP="001A64A8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6750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Главный </w:t>
            </w:r>
            <w:r w:rsidRPr="00A9039D">
              <w:rPr>
                <w:sz w:val="28"/>
                <w:lang w:val="ru-RU"/>
              </w:rPr>
              <w:t xml:space="preserve">специалист </w:t>
            </w:r>
            <w:r>
              <w:rPr>
                <w:sz w:val="28"/>
                <w:lang w:val="ru-RU"/>
              </w:rPr>
              <w:t>МАУ «МФЦ Красносулинского района»</w:t>
            </w:r>
            <w:r w:rsidRPr="00A9039D">
              <w:rPr>
                <w:sz w:val="28"/>
                <w:lang w:val="ru-RU"/>
              </w:rPr>
              <w:t xml:space="preserve">; </w:t>
            </w:r>
          </w:p>
          <w:p w:rsidR="00E62AD3" w:rsidRPr="00A9039D" w:rsidRDefault="00E62AD3" w:rsidP="001A64A8">
            <w:pPr>
              <w:pStyle w:val="Default"/>
              <w:rPr>
                <w:sz w:val="28"/>
                <w:lang w:val="ru-RU"/>
              </w:rPr>
            </w:pPr>
          </w:p>
        </w:tc>
      </w:tr>
      <w:tr w:rsidR="00E62AD3" w:rsidRPr="00A9039D" w:rsidTr="001A64A8">
        <w:trPr>
          <w:trHeight w:val="288"/>
        </w:trPr>
        <w:tc>
          <w:tcPr>
            <w:tcW w:w="3142" w:type="dxa"/>
          </w:tcPr>
          <w:p w:rsidR="00E62AD3" w:rsidRDefault="00E62AD3" w:rsidP="001A64A8">
            <w:pPr>
              <w:pStyle w:val="Default"/>
            </w:pPr>
            <w:proofErr w:type="spellStart"/>
            <w:r>
              <w:rPr>
                <w:sz w:val="28"/>
                <w:lang w:val="ru-RU"/>
              </w:rPr>
              <w:t>Горпинич</w:t>
            </w:r>
            <w:proofErr w:type="spellEnd"/>
            <w:r>
              <w:rPr>
                <w:sz w:val="28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E62AD3" w:rsidRDefault="00E62AD3" w:rsidP="001A64A8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6750" w:type="dxa"/>
          </w:tcPr>
          <w:p w:rsidR="00E62AD3" w:rsidRPr="00A9039D" w:rsidRDefault="00E62AD3" w:rsidP="001A64A8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  <w:r w:rsidRPr="00A9039D">
              <w:rPr>
                <w:sz w:val="28"/>
                <w:lang w:val="ru-RU"/>
              </w:rPr>
              <w:t xml:space="preserve"> </w:t>
            </w:r>
          </w:p>
        </w:tc>
      </w:tr>
      <w:tr w:rsidR="00E62AD3" w:rsidRPr="00A9039D" w:rsidTr="001A64A8">
        <w:trPr>
          <w:trHeight w:val="288"/>
        </w:trPr>
        <w:tc>
          <w:tcPr>
            <w:tcW w:w="3142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Pr="0016429B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0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E62AD3" w:rsidRPr="00A9039D" w:rsidTr="001A64A8">
        <w:trPr>
          <w:trHeight w:val="288"/>
        </w:trPr>
        <w:tc>
          <w:tcPr>
            <w:tcW w:w="3142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Потапова О.Г.</w:t>
            </w:r>
          </w:p>
        </w:tc>
        <w:tc>
          <w:tcPr>
            <w:tcW w:w="488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0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E62AD3" w:rsidRPr="00A9039D" w:rsidTr="001A64A8">
        <w:trPr>
          <w:trHeight w:val="288"/>
        </w:trPr>
        <w:tc>
          <w:tcPr>
            <w:tcW w:w="3142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0" w:type="dxa"/>
          </w:tcPr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</w:p>
          <w:p w:rsidR="00E62AD3" w:rsidRDefault="00E62AD3" w:rsidP="001A64A8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контрольно-аналитической обработки документов МАУ «МФЦ Красносулинского района»;</w:t>
            </w:r>
          </w:p>
        </w:tc>
      </w:tr>
    </w:tbl>
    <w:p w:rsidR="00E62AD3" w:rsidRPr="00A9039D" w:rsidRDefault="00E62AD3" w:rsidP="00E62AD3">
      <w:pPr>
        <w:rPr>
          <w:sz w:val="28"/>
        </w:rPr>
      </w:pPr>
    </w:p>
    <w:sectPr w:rsidR="00E62AD3" w:rsidRPr="00A9039D" w:rsidSect="00DD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39"/>
    <w:rsid w:val="00071C4C"/>
    <w:rsid w:val="00074A70"/>
    <w:rsid w:val="00241639"/>
    <w:rsid w:val="005030D2"/>
    <w:rsid w:val="00DD023F"/>
    <w:rsid w:val="00E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41639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63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241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1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1639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  <w:lang w:val="en-US"/>
    </w:rPr>
  </w:style>
  <w:style w:type="paragraph" w:customStyle="1" w:styleId="a4">
    <w:name w:val="наименование МФЦ"/>
    <w:basedOn w:val="a"/>
    <w:qFormat/>
    <w:rsid w:val="00241639"/>
    <w:pPr>
      <w:widowControl/>
      <w:autoSpaceDE/>
      <w:autoSpaceDN/>
      <w:adjustRightInd/>
      <w:jc w:val="right"/>
    </w:pPr>
    <w:rPr>
      <w:rFonts w:cs="Times New Roman"/>
      <w:color w:val="623B2A"/>
      <w:sz w:val="18"/>
      <w:szCs w:val="24"/>
      <w:lang w:val="en-US"/>
    </w:rPr>
  </w:style>
  <w:style w:type="paragraph" w:customStyle="1" w:styleId="ConsPlusNonformat">
    <w:name w:val="ConsPlusNonformat"/>
    <w:uiPriority w:val="99"/>
    <w:rsid w:val="002416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62AD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41639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63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241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1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1639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  <w:lang w:val="en-US"/>
    </w:rPr>
  </w:style>
  <w:style w:type="paragraph" w:customStyle="1" w:styleId="a4">
    <w:name w:val="наименование МФЦ"/>
    <w:basedOn w:val="a"/>
    <w:qFormat/>
    <w:rsid w:val="00241639"/>
    <w:pPr>
      <w:widowControl/>
      <w:autoSpaceDE/>
      <w:autoSpaceDN/>
      <w:adjustRightInd/>
      <w:jc w:val="right"/>
    </w:pPr>
    <w:rPr>
      <w:rFonts w:cs="Times New Roman"/>
      <w:color w:val="623B2A"/>
      <w:sz w:val="18"/>
      <w:szCs w:val="24"/>
      <w:lang w:val="en-US"/>
    </w:rPr>
  </w:style>
  <w:style w:type="paragraph" w:customStyle="1" w:styleId="ConsPlusNonformat">
    <w:name w:val="ConsPlusNonformat"/>
    <w:uiPriority w:val="99"/>
    <w:rsid w:val="002416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62AD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6FC63DFA433DF8DA0DB3C4B3714B135A4EF2B55B5493D1B2A82BDE52NAV4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6FC63DFA433DF8DA0DB3C4B3714B135943F3B9520BC4D3E3FD25NDVBN" TargetMode="External"/><Relationship Id="rId5" Type="http://schemas.openxmlformats.org/officeDocument/2006/relationships/hyperlink" Target="consultantplus://offline/ref=036FC63DFA433DF8DA0DB3C4B3714B135A4EF2B55B5493D1B2A82BDE52NAV4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2020-01-24T12:17:00Z</dcterms:created>
  <dcterms:modified xsi:type="dcterms:W3CDTF">2020-01-24T12:17:00Z</dcterms:modified>
</cp:coreProperties>
</file>