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B1" w:rsidRPr="004D10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</w:t>
      </w:r>
      <w:r w:rsidRPr="004D10B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0B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B24F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2019-2020 годы</w:t>
      </w:r>
    </w:p>
    <w:p w:rsidR="00B24FB1" w:rsidRPr="004D10B1" w:rsidRDefault="00B24FB1" w:rsidP="00B2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</w:t>
      </w:r>
      <w:r w:rsidR="00834F42">
        <w:rPr>
          <w:rFonts w:ascii="Times New Roman" w:hAnsi="Times New Roman" w:cs="Times New Roman"/>
          <w:sz w:val="28"/>
          <w:szCs w:val="28"/>
        </w:rPr>
        <w:t>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.2019 г. по </w:t>
      </w:r>
      <w:r w:rsidR="00F15D4C">
        <w:rPr>
          <w:rFonts w:ascii="Times New Roman" w:hAnsi="Times New Roman" w:cs="Times New Roman"/>
          <w:sz w:val="28"/>
          <w:szCs w:val="28"/>
        </w:rPr>
        <w:t>3</w:t>
      </w:r>
      <w:r w:rsidR="0036767B">
        <w:rPr>
          <w:rFonts w:ascii="Times New Roman" w:hAnsi="Times New Roman" w:cs="Times New Roman"/>
          <w:sz w:val="28"/>
          <w:szCs w:val="28"/>
        </w:rPr>
        <w:t>1</w:t>
      </w:r>
      <w:r w:rsidR="00AC27BF">
        <w:rPr>
          <w:rFonts w:ascii="Times New Roman" w:hAnsi="Times New Roman" w:cs="Times New Roman"/>
          <w:sz w:val="28"/>
          <w:szCs w:val="28"/>
        </w:rPr>
        <w:t>.</w:t>
      </w:r>
      <w:r w:rsidR="0036767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.2019 г.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заявителей рассмотрены в установленные сроки.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в «Книге отзывов и предложений» рассмотрены в срок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ГМУ информации в соответствии с порядком, утвержденном приказом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актов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24FB1" w:rsidRPr="00E94BB1" w:rsidRDefault="00B24FB1" w:rsidP="00BE2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B24FB1" w:rsidRPr="00E94B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выполнении</w:t>
            </w:r>
          </w:p>
          <w:p w:rsidR="00B24FB1" w:rsidRPr="00E94B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B24FB1" w:rsidRPr="00A231FA" w:rsidRDefault="00B24FB1" w:rsidP="00A23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B24FB1" w:rsidRPr="00AA7FA5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B24FB1" w:rsidRPr="004D10B1" w:rsidRDefault="00B24FB1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На технических учебах информация доводится до сотрудников на постоянной основе.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учреждении на Официальном сайте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сети Интернет (</w:t>
            </w:r>
            <w:hyperlink r:id="rId5" w:history="1">
              <w:r w:rsidRPr="00C64E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Информация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обучающих мероприятий в них принимается участие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A231FA" w:rsidP="00A231FA"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По мере наступления сроков предоставления сведений</w:t>
            </w:r>
          </w:p>
        </w:tc>
      </w:tr>
    </w:tbl>
    <w:p w:rsidR="00B24FB1" w:rsidRDefault="00B24FB1" w:rsidP="00B24FB1">
      <w:pPr>
        <w:rPr>
          <w:rFonts w:ascii="Times New Roman" w:hAnsi="Times New Roman" w:cs="Times New Roman"/>
        </w:rPr>
      </w:pPr>
    </w:p>
    <w:p w:rsidR="00B24FB1" w:rsidRPr="005A216E" w:rsidRDefault="00B24FB1" w:rsidP="00B24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B2679">
        <w:rPr>
          <w:rFonts w:ascii="Times New Roman" w:hAnsi="Times New Roman" w:cs="Times New Roman"/>
          <w:sz w:val="24"/>
          <w:szCs w:val="24"/>
        </w:rPr>
        <w:t>МАУ «МФЦ Красносулинского района»</w:t>
      </w:r>
      <w:r w:rsidRPr="005A2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231FA">
        <w:rPr>
          <w:rFonts w:ascii="Times New Roman" w:hAnsi="Times New Roman" w:cs="Times New Roman"/>
          <w:sz w:val="24"/>
          <w:szCs w:val="24"/>
        </w:rPr>
        <w:t>Силакова Е.А.</w:t>
      </w:r>
    </w:p>
    <w:p w:rsidR="006E2F29" w:rsidRDefault="006E2F29"/>
    <w:sectPr w:rsidR="006E2F29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B1"/>
    <w:rsid w:val="002B2679"/>
    <w:rsid w:val="0036767B"/>
    <w:rsid w:val="006E2F29"/>
    <w:rsid w:val="00834F42"/>
    <w:rsid w:val="00A231FA"/>
    <w:rsid w:val="00AC27BF"/>
    <w:rsid w:val="00B24FB1"/>
    <w:rsid w:val="00DE4648"/>
    <w:rsid w:val="00F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dcterms:created xsi:type="dcterms:W3CDTF">2019-05-14T13:49:00Z</dcterms:created>
  <dcterms:modified xsi:type="dcterms:W3CDTF">2020-01-24T12:38:00Z</dcterms:modified>
</cp:coreProperties>
</file>