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03C" w:rsidRPr="00E0303C" w:rsidRDefault="00E0303C" w:rsidP="00E0303C">
      <w:pPr>
        <w:autoSpaceDE w:val="0"/>
        <w:autoSpaceDN w:val="0"/>
        <w:adjustRightInd w:val="0"/>
        <w:spacing w:before="108" w:after="108"/>
        <w:ind w:right="-143" w:hanging="567"/>
        <w:jc w:val="center"/>
        <w:outlineLvl w:val="0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E0303C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 ПЕРЕЧЕНЬ</w:t>
      </w:r>
    </w:p>
    <w:p w:rsidR="00E0303C" w:rsidRPr="00E0303C" w:rsidRDefault="00E0303C" w:rsidP="00E0303C">
      <w:pPr>
        <w:pStyle w:val="1"/>
        <w:spacing w:before="0" w:after="0"/>
        <w:ind w:hanging="567"/>
        <w:rPr>
          <w:rFonts w:ascii="Times New Roman" w:hAnsi="Times New Roman"/>
          <w:bCs w:val="0"/>
          <w:i/>
          <w:color w:val="auto"/>
          <w:sz w:val="32"/>
          <w:szCs w:val="32"/>
        </w:rPr>
      </w:pPr>
      <w:r w:rsidRPr="00E0303C">
        <w:rPr>
          <w:rFonts w:ascii="Times New Roman" w:hAnsi="Times New Roman"/>
          <w:bCs w:val="0"/>
          <w:i/>
          <w:color w:val="auto"/>
          <w:sz w:val="32"/>
          <w:szCs w:val="32"/>
          <w:u w:val="single"/>
        </w:rPr>
        <w:t>услуг</w:t>
      </w:r>
      <w:r w:rsidRPr="00E0303C">
        <w:rPr>
          <w:rFonts w:ascii="Times New Roman" w:hAnsi="Times New Roman"/>
          <w:bCs w:val="0"/>
          <w:i/>
          <w:color w:val="auto"/>
          <w:sz w:val="32"/>
          <w:szCs w:val="32"/>
          <w:u w:val="single"/>
          <w:lang w:val="ru-RU"/>
        </w:rPr>
        <w:t xml:space="preserve"> для бизнеса</w:t>
      </w:r>
      <w:r w:rsidRPr="00E0303C">
        <w:rPr>
          <w:rFonts w:ascii="Times New Roman" w:hAnsi="Times New Roman"/>
          <w:bCs w:val="0"/>
          <w:i/>
          <w:color w:val="auto"/>
          <w:sz w:val="32"/>
          <w:szCs w:val="32"/>
        </w:rPr>
        <w:t xml:space="preserve">, </w:t>
      </w:r>
    </w:p>
    <w:p w:rsidR="00E0303C" w:rsidRPr="00E0303C" w:rsidRDefault="00E0303C" w:rsidP="00E0303C">
      <w:pPr>
        <w:pStyle w:val="1"/>
        <w:spacing w:before="0" w:after="0"/>
        <w:ind w:hanging="567"/>
        <w:rPr>
          <w:rFonts w:ascii="Times New Roman" w:hAnsi="Times New Roman"/>
          <w:bCs w:val="0"/>
          <w:i/>
          <w:color w:val="auto"/>
          <w:sz w:val="32"/>
          <w:szCs w:val="32"/>
        </w:rPr>
      </w:pPr>
      <w:r w:rsidRPr="00E0303C">
        <w:rPr>
          <w:rFonts w:ascii="Times New Roman" w:hAnsi="Times New Roman"/>
          <w:bCs w:val="0"/>
          <w:i/>
          <w:color w:val="auto"/>
          <w:sz w:val="32"/>
          <w:szCs w:val="32"/>
        </w:rPr>
        <w:t>предоставление которых организовано</w:t>
      </w:r>
    </w:p>
    <w:p w:rsidR="00E0303C" w:rsidRPr="00E0303C" w:rsidRDefault="00E0303C" w:rsidP="00AB08D3">
      <w:pPr>
        <w:pStyle w:val="1"/>
        <w:spacing w:before="0" w:after="0"/>
        <w:ind w:hanging="567"/>
        <w:rPr>
          <w:rFonts w:ascii="Times New Roman" w:hAnsi="Times New Roman"/>
          <w:i/>
          <w:sz w:val="20"/>
          <w:szCs w:val="20"/>
        </w:rPr>
      </w:pPr>
      <w:r w:rsidRPr="00E0303C">
        <w:rPr>
          <w:rFonts w:ascii="Times New Roman" w:hAnsi="Times New Roman"/>
          <w:bCs w:val="0"/>
          <w:i/>
          <w:color w:val="auto"/>
          <w:sz w:val="32"/>
          <w:szCs w:val="32"/>
        </w:rPr>
        <w:t>в</w:t>
      </w:r>
      <w:r>
        <w:rPr>
          <w:rFonts w:ascii="Times New Roman" w:hAnsi="Times New Roman"/>
          <w:bCs w:val="0"/>
          <w:i/>
          <w:color w:val="auto"/>
          <w:sz w:val="32"/>
          <w:szCs w:val="32"/>
        </w:rPr>
        <w:t xml:space="preserve"> </w:t>
      </w:r>
      <w:r w:rsidRPr="0099542B">
        <w:rPr>
          <w:rFonts w:ascii="Times New Roman" w:hAnsi="Times New Roman"/>
          <w:i/>
          <w:sz w:val="32"/>
          <w:szCs w:val="32"/>
          <w:lang w:eastAsia="ru-RU"/>
        </w:rPr>
        <w:t>МУНИЦИПАЛЬНОЕ АВТОНОМНОЕ УЧРЕЖДЕНИЕ "МНОГОФУНКЦИОНАЛЬНЫЙ ЦЕНТР ПРЕДОСТАВЛЕНИЯ ГОСУДАРСТВЕННЫХ И МУНИЦИПАЛЬНЫХ УСЛУГ" НЕКЛИНОВСКОГО РАЙОНА РОСТОВСКОЙ ОБЛАСТИ</w:t>
      </w:r>
      <w:r w:rsidR="00AB08D3">
        <w:rPr>
          <w:rFonts w:ascii="Times New Roman" w:hAnsi="Times New Roman"/>
          <w:i/>
          <w:color w:val="auto"/>
          <w:sz w:val="32"/>
          <w:szCs w:val="32"/>
        </w:rPr>
        <w:t xml:space="preserve"> на 20.04.2022 г.</w:t>
      </w:r>
      <w:bookmarkStart w:id="0" w:name="_GoBack"/>
      <w:bookmarkEnd w:id="0"/>
    </w:p>
    <w:p w:rsidR="00E0303C" w:rsidRDefault="00E0303C" w:rsidP="00E03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разрешения на ввод объекта в эксплуатацию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дополнительных соглашений к договорам аренды муниципального имущества (за исключением земельных участков)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Аренды/субаренды (регистрация, </w:t>
      </w:r>
      <w:proofErr w:type="spellStart"/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доп.соглашения</w:t>
      </w:r>
      <w:proofErr w:type="spellEnd"/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расторжение, прекращение)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сведений об административных правонарушениях в области дорожного движения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сведений, содержащихся в государственном адресном реестре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сведений информационной системы обеспечения градостроительной деятельности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субсидий субъектам малого и среднего предпринимательства на возмещение части процентной ставки по привлеченным кредитам, займам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субсидий сельскохозяйственным товаропроизводителям (кроме граждан, ведущих личное подсобное хозяйство) на возмещение части затрат на оплату услуг по подаче воды для орошения и затрат на оплату электроэнергии, потребляемой внутрихозяйственными насосными станциями при подаче воды для орошения сельскохозяйственных культур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Прекращение права постоянного (бессрочного) пользования земельным участком или права пожизненного наследуемого владения земельным участком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сведений, содержащихся в Едином государственном реестре налогоплательщиков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субсидии на возмещение 50 процентов затрат на приобретение основных средств, используемых в рыбоводстве, в том числе по импорту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сведений, содержащихся в Едином государственном реестре юридических лиц и Едином государственном реестре индивидуальных предпринимателей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 жилого помещения в нежилое помещение и нежилого помещения в жилое помещение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субсидии на возмещение части затрат на выращивание и реализацию осетровых, сомовых, лососевых и карпа, выращенных в </w:t>
      </w:r>
      <w:proofErr w:type="spellStart"/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полувольных</w:t>
      </w:r>
      <w:proofErr w:type="spellEnd"/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условиях или искусственно созданной среде обитания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субсидий субъектам малого и среднего предпринимательства на возмещение части затрат на участие в бизнес-миссиях (деловых миссиях)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субсидий субъектам туристской индустрии на возмещение части затрат на приобретение основных средств в связи с оказанием услуг в сфере въездного и внутреннего туризма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регистрация прекращения права собственности на объект недвижимости (в </w:t>
      </w:r>
      <w:proofErr w:type="spellStart"/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вследствие отказа от права собственности на него)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регистрация права собственности на объект недвижимости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муниципального имущества (за исключением земельных участков) в аренду без проведения торгов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по заданным параметрам информации об организации участия субъектов малого и среднего предпринимательства в закупках товаров, работ, услуг, в том числе </w:t>
      </w: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инновационной продукции, высокотехнологичной продукции, конкретных заказчиков, определенных Правительством Российской Федерации в соответствии с Федеральным законом от 18 июля 2011 г. № 223-ФЗ «О закупках товаров, работ, услуг отдельными видами юридических лиц».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субсидий сельскохозяйственным товаропроизводителям (кроме граждан, ведущих личное подсобное хозяйство) на содействие достижению целевых показателей региональных программ развития агропромышленного комплекса на поддержку элитного семеноводства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субсидий субъектам туристской индустрии на возмещение части затрат на рекламно-информационное продвижение турпродукта в связи с оказанием услуг в сфере въездного и внутреннего туризма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заявки на выдачу архивных и невостребованных дел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проектных решений по отделке фасадов (паспортов цветовых решений фасадов) при реконструкции и ремонте зданий, сооружений и временных объектов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поданных лесных деклараций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субсидий садоводческим, огородническим и дачным некоммерческим объединениям граждан на возмещение части затрат на инженерное обеспечение их территорий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Ипотека (регистрация договора, соглашений к договору, расторжение договора, погашение регистрационной записи об ипотеке, регистрация залога права требования по договору участия в долевом строительстве)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Сверка арендных платежей с арендаторами земельных участков, муниципального имущества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субсидий организациям потребительской кооперации (их союзам) и сельскохозяйственным потребительским кооперативам на возмещение части затрат на уплату авансовых платежей и текущих лизинговых платежей при приобретении в лизинг основных средств в части технологического, торгового и холодильного оборудования, транспортных средств, необходимых для закупки, переработки, хранения и сбыта сельскохозяйственной и пищевой продукции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субсидий субъектам малого и среднего предпринимательства на возмещение части стоимости присоединения к сетям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субсидий на содействие достижению целевых показателей региональных программ развития агропромышленного комплекса на закладку, уход, установку шпалеры, раскорчевку виноградников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субсидий организациям – производителям готовой продукции на возмещение части затрат, связанных с участием в выставочных мероприятиях за рубежом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субсидии на содействие достижению целевых показателей региональных программ развития агропромышленного комплекса - грантов на развитие семейных животноводческих ферм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субсидий сельскохозяйственным товаропроизводителям (кроме граждан, ведущих личное подсобное хозяйство) на повышение продуктивности в молочном скотоводстве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Расторжение договора аренды, безвозмездного пользования земельным участком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субсидий на возмещение части затрат на уплату процентов по инвестиционным кредитам, полученным в российских кредитных организациях, и займам, полученным в сельскохозяйственных кредитных потребительских кооперативах на срок от 2 до 15 лет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 квартир в нежилое помещение и нежилых помещений в жилые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изменений в лицензию на право пользования недрами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Прекращение права пользования недрами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разрешения на строительство (в том числе внесение изменений в разрешение на строительство и продление срока действия разрешения на строительство)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информации об объектах учета из реестра муниципального имущества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Выдача разрешений на выбросы вредных (загрязняющих) веществ (за исключением радиоактивных веществ) в атмосферный воздух стационарными источниками, находящимися на объектах хозяйственной и иной деятельности, не подлежащих федеральному государственному экологическому надзору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субсидий субъектам малого и среднего предпринимательства на возмещение части лизинговых платежей, в том числе первоначального взноса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субсидий субъектам малого и среднего предпринимательства на возмещение части затрат, связанных с участием в зарубежных и российских </w:t>
      </w:r>
      <w:proofErr w:type="spellStart"/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выставочно</w:t>
      </w:r>
      <w:proofErr w:type="spellEnd"/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-ярмарочных мероприятиях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субсидий субъектам малого и среднего предпринимательства на возмещение части затрат, связанных с оплатой услуг по выполнению обязательных требований законодательства Российской Федерации и (или) законодательства страны-импортера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права пользования недрами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субсидий организациям – производителям готовой продукции на возмещение части затрат, связанных с сертификацией продукции и систем менеджмента качества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земельного участка в аренду без проведения торгов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Предварительное согласование предоставления земельного участка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информации по находящимся на исполнении исполнительным производствам в отношении физического и юридического лица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договоров аренды муниципального имущества (за исключением земельных участков) на новый срок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субсидий субъектам инновационной деятельности (за исключением государственных (муниципальных) учреждений) за счет средств областного бюджета на возмещение части капитальных и (или) текущих затрат, связанных с производством инновационной продукции (товаров, работ, услуг)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льгот по налогам инвесторам, осуществляющим реализацию инвестиционных проектов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субсидий субъектам малого и среднего предпринимательства на возмещение части стоимости подготовки и дополнительного профессионального образования работников, включая дистанционный формат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субъектам малого предпринимательства нежилых помещений Ростовского бизнес-инкубатора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субсидий начинающим предпринимателям на возмещение части затрат по организации собственного дела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Уточнение вида и принадлежности платежей по арендной плате или возврат излишне оплаченных денежных средств за муниципальное имущество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сведений, содержащихся в Едином государственном реестре прав на недвижимое имущество и сделок с ним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сведений, содержащихся в реестре дисквалифицированных лиц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субсидий на возмещение части затрат на уплату процентов по кредитам, полученным на реализацию инвестиционных проектов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справки об отсутствии (наличии) задолженности по арендной плате за земельный участок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Присвоение, изменение и аннулирование адреса объекта адресации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в собственность, аренду, постоянное (бессрочное) пользование, безвозмездное пользование земельных участков, находящихся в федеральной собственности, без проведения торгов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актов приемочной комиссии после переустройства и (или) перепланировки жилого помещения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Заключение дополнительных соглашений к договорам аренды, безвозмездного пользования земельным участком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субсидии на возмещение части затрат на производство рыбопосадочного материала для зарыбления внутренних водоемов Ростовской области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специалистов в области ветеринарии, занимающихся предпринимательской деятельностью на территории Ростовской области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субсидий организациям–производителям готовой продукции на возмещение части затрат по уплате процентов по кредитам, полученным в российских кредитных организациях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 (в части приема запроса и выдачи справки об исполнении налогоплательщиком (плательщиком сборов, налоговым агентом) обязанности по уплате налогов, сборов, пеней, штрафов, процентов)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разрешения на ввод в эксплуатацию в случае, если строительство объекта капитального строительства осуществлено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сооружений, линий связи)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Переоформление лицензии на право пользования недрами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регистрация договора купли-продажи, мены, дарения, ренты, ренты (пожизненного содержания с иждивением) объектов недвижимости, дополнительных соглашений к ним и права на объекты недвижимости, возникающего на основании такого договора.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сведений о принадлежности объектов недвижимости к объектам культурного наследия федерального значения, регионального значения, местного (муниципального) значения и выявленным объектам культурного наследия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субсидий на возмещение части затрат на уплату страховой премии, начисленной по договору сельскохозяйственного страхования в области растениеводства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субсидий на возмещение части затрат на уплату страховой премии, начисленной по договору сельскохозяйственного страхования в области животноводства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субсидий на возмещение части затрат на приобретение оборудования, машин и механизмов для молочного скотоводства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субсидий сельскохозяйственным товаропроизводителям на возмещение части затрат на оплату услуг по подаче воды электрифицированными насосными станциями на рисовые оросительные системы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субсидий субъектам малого и среднего предпринимательства на возмещение части затрат на приобретение банковской гарантии или поручительства третьих лиц, страховых взносов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субсидии на содействие достижению целевых показателей региональных программ развития агропромышленного комплекса – грантов на развитие материально-технической базы сельскохозяйственных потребительских кооперативов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субсидии на содействие достижению целевых показателей региональных программ развития агропромышленного комплекса - на поддержку племенного животноводства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субсидии на возмещение 50 процентов затрат на приобретение кормов, использованных для выращивания осетровых, форелевых, сомовых видов и пород рыб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Предоставление субсидии на возмещение 50 процентов затрат на приобретение электрической энергии для подачи воды в целях выращивания рыбы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субсидии на содействие достижению целевых показателей региональных программ развития агропромышленного комплекса на возмещение части процентной ставки по долгосрочным, среднесрочным и краткосрочным кредитам, полученным малыми формами хозяйствования до 31 декабря 2016 г.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арендатору земельного участка согласия на залог права аренды земельного участка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приема и учета уведомлений о начале осуществления юридическими лицами и индивидуальными предпринимателями отдельных видов работ и услуг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разрешения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сооружений)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земельного участка в собственность бесплатно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земельного участка без проведения торгов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субсидии на возмещение части затрат на добычу (вылов) карася, тюльки, шпрота, хамсы и бычков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субсидии на возмещение 50 процентов затрат (без НДС и транспортных расходов) на приобретение запасных частей, текущий ремонт и (или) модернизацию судов, используемых в целях добычи (вылова) водных биологических ресурсов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права при торгах (на основании договора купли-продажи по исполнительном производству, при банкротстве, при несостоявшихся торгах)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права собственности на земельный участок, предоставленный для ведения личного подсобного, дачного хозяйства, огородничества, садоводства, индивидуального гаражного или жилищного строительства до введения в действие земельного кодекса РФ (до 29.10.2001 года) и создаваемых или созданных на них объектов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регистрация прав в результате наследования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изменений в запись ЕГРП, не влекущих за собой прекращения или перехода права, ограничения (обременения) права на объект недвижимости, прекращения, изменения сделки с ним (в связи с изменением, расторжением, односторонним отказом от исполнения) и исправление технической ошибки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регистрация права муниципальной собственности, хозяйственного ведения, оперативного управления, бессрочного пользования, права собственности субъекта Российской Федерации на жилые помещения, приобретаемые по государственным контрактам на приобретение жилых помещений в многоквартирных домах для переселения граждан из аварийного жилищного фонда, постановка и снятие с учета бесхозяйного имущества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в установленном порядке выдачи выписок из реестра федерального имущества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информации о формах и условиях финансовой поддержки субъектов малого и среднего предпринимательства по заданным параметрам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земельных участков, находящихся в федеральной собственности, на торгах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субсидий субъектам малого и среднего предпринимательства на возмещение части затрат на реализацию программ энергосбережения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субсидии на возмещение части затрат на приобретение племенного молодняка крупного рогатого скота мясного направления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субсидии на содействие достижению целевых показателей региональных программ развития агропромышленного комплекса – грантов на поддержку начинающих фермеров 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Предоставление субсидий организациям – производителям готовой продукции на возмещение части затрат по страхованию кредитов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Расторжение договора аренды муниципального имущества (за исключением земельных участков)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заявлений и выдача документов о согласовании переустройства и (или) перепланировки жилого помещения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субсидии на содействие достижению целевых показателей региональных программ развития агропромышленного комплекса на возмещение части процентной ставки по краткосрочным кредитам (займам), полученным до 31 декабря 2016 г.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субсидий сельскохозяйственным товаропроизводителям (кроме граждан, ведущих личное подсобное хозяйство) на возмещение части фактически осуществленных расходов, связанных с осуществлением </w:t>
      </w:r>
      <w:proofErr w:type="spellStart"/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агролесомелиоративных</w:t>
      </w:r>
      <w:proofErr w:type="spellEnd"/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произведенных в предыдущем и текущем финансовых годах, включающих подготовительные, посадочные и </w:t>
      </w:r>
      <w:proofErr w:type="spellStart"/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уходные</w:t>
      </w:r>
      <w:proofErr w:type="spellEnd"/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субсидий сельскохозяйственным товаропроизводителям (кроме граждан, ведущих личное подсобное хозяйство) на содействие достижению целевых показателей региональных программ развития агропромышленного комплекса на поддержку рисоводства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субсидий сельскохозяйственным товаропроизводителям (кроме граждан, ведущих личное подсобное хозяйство, и сельскохозяйственных потребительских кооперативов), занимающимся животноводством (мясное, молочное скотоводство, птицеводство), или садоводством, или виноградарством, на возмещение части затрат на приобретение сельскохозяйственной техники, произведенной в Российской Федерации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субсидии на возмещение 50 процентов затрат (без НДС) на приобретение электрической энергии для переработки, охлаждения и хранения рыбы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правообладателю муниципального имущества, а также земельных участков, заверенных копий правоустанавливающих документов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градостроительного плана земельного участка</w:t>
      </w:r>
    </w:p>
    <w:p w:rsidR="00E0303C" w:rsidRPr="00E0303C" w:rsidRDefault="00E0303C" w:rsidP="00E0303C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регистрация прав на недвижимое имущество и сделок с ним (опросник для </w:t>
      </w:r>
      <w:proofErr w:type="spellStart"/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бэк</w:t>
      </w:r>
      <w:proofErr w:type="spellEnd"/>
      <w:r w:rsidRPr="00E0303C">
        <w:rPr>
          <w:rFonts w:ascii="Times New Roman" w:eastAsia="Times New Roman" w:hAnsi="Times New Roman" w:cs="Times New Roman"/>
          <w:sz w:val="24"/>
          <w:szCs w:val="24"/>
          <w:lang w:eastAsia="ru-RU"/>
        </w:rPr>
        <w:t>-офиса)</w:t>
      </w:r>
    </w:p>
    <w:p w:rsidR="00CB6BBE" w:rsidRDefault="00CB6BBE" w:rsidP="00E0303C">
      <w:pPr>
        <w:ind w:firstLine="284"/>
      </w:pPr>
    </w:p>
    <w:sectPr w:rsidR="00CB6BBE" w:rsidSect="00E0303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75ED1"/>
    <w:multiLevelType w:val="hybridMultilevel"/>
    <w:tmpl w:val="6A0247A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3C"/>
    <w:rsid w:val="00AB08D3"/>
    <w:rsid w:val="00CB6BBE"/>
    <w:rsid w:val="00D53799"/>
    <w:rsid w:val="00E0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4660E-0FD3-4AD3-9FA3-6AA70EC8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0303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03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E0303C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7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4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64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4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35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3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7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80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6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3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8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46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9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94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07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2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73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9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7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3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2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9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3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8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6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7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5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7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8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4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0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1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9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8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38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54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6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8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23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0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65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2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6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1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1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7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0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8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9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3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5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9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1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2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0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9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46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2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7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64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2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0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8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1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0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89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2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7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8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74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8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7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1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1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8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9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9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0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9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5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85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7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0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8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9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4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2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9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2904</Words>
  <Characters>16556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</dc:creator>
  <cp:keywords/>
  <dc:description/>
  <cp:lastModifiedBy>mfb-2</cp:lastModifiedBy>
  <cp:revision>2</cp:revision>
  <dcterms:created xsi:type="dcterms:W3CDTF">2022-04-20T12:49:00Z</dcterms:created>
  <dcterms:modified xsi:type="dcterms:W3CDTF">2022-04-20T12:49:00Z</dcterms:modified>
</cp:coreProperties>
</file>