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D93" w:rsidRPr="005B7D93" w:rsidRDefault="005B7D93" w:rsidP="005B7D93">
      <w:pPr>
        <w:contextualSpacing/>
        <w:jc w:val="both"/>
        <w:rPr>
          <w:rFonts w:ascii="Times New Roman" w:hAnsi="Times New Roman" w:cs="Times New Roman"/>
          <w:color w:val="993300"/>
          <w:sz w:val="32"/>
          <w:szCs w:val="32"/>
        </w:rPr>
      </w:pPr>
      <w:r w:rsidRPr="005B7D93">
        <w:rPr>
          <w:rFonts w:ascii="Times New Roman" w:hAnsi="Times New Roman" w:cs="Times New Roman"/>
          <w:color w:val="993300"/>
          <w:sz w:val="32"/>
          <w:szCs w:val="32"/>
        </w:rPr>
        <w:t>Перечень государственных и муниципальных услуг, предоставляемых в МФЦ Ростовской области</w:t>
      </w:r>
      <w:r w:rsidR="009F7CA9">
        <w:rPr>
          <w:rFonts w:ascii="Times New Roman" w:hAnsi="Times New Roman" w:cs="Times New Roman"/>
          <w:color w:val="993300"/>
          <w:sz w:val="32"/>
          <w:szCs w:val="32"/>
        </w:rPr>
        <w:t xml:space="preserve">, </w:t>
      </w:r>
      <w:r w:rsidR="009F7CA9" w:rsidRPr="009F7CA9">
        <w:rPr>
          <w:rFonts w:ascii="Times New Roman" w:hAnsi="Times New Roman" w:cs="Times New Roman"/>
          <w:color w:val="993300"/>
          <w:sz w:val="32"/>
          <w:szCs w:val="32"/>
        </w:rPr>
        <w:t>для индивидуальных предпринимателей и юридических лиц</w:t>
      </w:r>
      <w:r w:rsidRPr="005B7D93">
        <w:rPr>
          <w:rFonts w:ascii="Times New Roman" w:hAnsi="Times New Roman" w:cs="Times New Roman"/>
          <w:color w:val="993300"/>
          <w:sz w:val="32"/>
          <w:szCs w:val="32"/>
        </w:rPr>
        <w:t xml:space="preserve"> </w:t>
      </w:r>
      <w:r w:rsidR="00AA084C">
        <w:rPr>
          <w:rFonts w:ascii="Times New Roman" w:hAnsi="Times New Roman" w:cs="Times New Roman"/>
          <w:color w:val="993300"/>
          <w:sz w:val="32"/>
          <w:szCs w:val="32"/>
        </w:rPr>
        <w:t xml:space="preserve">на </w:t>
      </w:r>
      <w:r w:rsidR="00F465DC">
        <w:rPr>
          <w:rFonts w:ascii="Times New Roman" w:hAnsi="Times New Roman" w:cs="Times New Roman"/>
          <w:color w:val="993300"/>
          <w:sz w:val="32"/>
          <w:szCs w:val="32"/>
        </w:rPr>
        <w:t>01.07</w:t>
      </w:r>
      <w:r w:rsidR="007E1425">
        <w:rPr>
          <w:rFonts w:ascii="Times New Roman" w:hAnsi="Times New Roman" w:cs="Times New Roman"/>
          <w:color w:val="993300"/>
          <w:sz w:val="32"/>
          <w:szCs w:val="32"/>
        </w:rPr>
        <w:t>.2026</w:t>
      </w:r>
    </w:p>
    <w:p w:rsidR="005B7D93" w:rsidRPr="005B7D93" w:rsidRDefault="005B7D93" w:rsidP="005B7D93">
      <w:pPr>
        <w:contextualSpacing/>
        <w:jc w:val="both"/>
        <w:rPr>
          <w:rFonts w:ascii="Times New Roman" w:hAnsi="Times New Roman" w:cs="Times New Roman"/>
          <w:color w:val="993300"/>
          <w:sz w:val="32"/>
          <w:szCs w:val="32"/>
        </w:rPr>
      </w:pPr>
    </w:p>
    <w:tbl>
      <w:tblPr>
        <w:tblW w:w="10625" w:type="dxa"/>
        <w:jc w:val="center"/>
        <w:tblInd w:w="-204" w:type="dxa"/>
        <w:tblLook w:val="04A0" w:firstRow="1" w:lastRow="0" w:firstColumn="1" w:lastColumn="0" w:noHBand="0" w:noVBand="1"/>
      </w:tblPr>
      <w:tblGrid>
        <w:gridCol w:w="5672"/>
        <w:gridCol w:w="2325"/>
        <w:gridCol w:w="2628"/>
      </w:tblGrid>
      <w:tr w:rsidR="00691105" w:rsidRPr="005B7D93" w:rsidTr="004A1D61">
        <w:trPr>
          <w:tblHeader/>
          <w:jc w:val="center"/>
        </w:trPr>
        <w:tc>
          <w:tcPr>
            <w:tcW w:w="5649" w:type="dxa"/>
            <w:shd w:val="clear" w:color="auto" w:fill="auto"/>
            <w:vAlign w:val="center"/>
            <w:hideMark/>
          </w:tcPr>
          <w:p w:rsidR="005B7D93" w:rsidRPr="005B7D93" w:rsidRDefault="005B7D93" w:rsidP="005B7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Наименование услуги</w:t>
            </w: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5B7D93" w:rsidRP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Стоимость (руб.)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5B7D93" w:rsidRP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Сроки оказания услуги</w:t>
            </w:r>
          </w:p>
        </w:tc>
      </w:tr>
      <w:tr w:rsidR="00691105" w:rsidRPr="005B7D93" w:rsidTr="004A1D61">
        <w:trPr>
          <w:tblHeader/>
          <w:jc w:val="center"/>
        </w:trPr>
        <w:tc>
          <w:tcPr>
            <w:tcW w:w="5649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</w:tr>
      <w:tr w:rsidR="005B7D93" w:rsidRPr="005B7D93" w:rsidTr="00FC0ACC">
        <w:trPr>
          <w:jc w:val="center"/>
        </w:trPr>
        <w:tc>
          <w:tcPr>
            <w:tcW w:w="10625" w:type="dxa"/>
            <w:gridSpan w:val="3"/>
            <w:shd w:val="clear" w:color="auto" w:fill="auto"/>
            <w:vAlign w:val="center"/>
          </w:tcPr>
          <w:p w:rsidR="005B7D93" w:rsidRP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Федеральные услуги</w:t>
            </w:r>
          </w:p>
        </w:tc>
      </w:tr>
      <w:tr w:rsidR="005B7D93" w:rsidRPr="005B7D93" w:rsidTr="00FC0ACC">
        <w:trPr>
          <w:jc w:val="center"/>
        </w:trPr>
        <w:tc>
          <w:tcPr>
            <w:tcW w:w="10625" w:type="dxa"/>
            <w:gridSpan w:val="3"/>
            <w:shd w:val="clear" w:color="auto" w:fill="auto"/>
            <w:vAlign w:val="center"/>
          </w:tcPr>
          <w:p w:rsidR="005B7D93" w:rsidRP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МВД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FBE4D5" w:themeFill="accent2" w:themeFillTint="33"/>
            <w:vAlign w:val="center"/>
            <w:hideMark/>
          </w:tcPr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Выдача справок о наличии (отсутствии) судимости и (или) факта уголовного преследования либо о прекращении уголовного преследования</w:t>
            </w:r>
          </w:p>
        </w:tc>
        <w:tc>
          <w:tcPr>
            <w:tcW w:w="2326" w:type="dxa"/>
            <w:shd w:val="clear" w:color="auto" w:fill="FBE4D5" w:themeFill="accent2" w:themeFillTint="33"/>
            <w:vAlign w:val="center"/>
            <w:hideMark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2650" w:type="dxa"/>
            <w:shd w:val="clear" w:color="auto" w:fill="FBE4D5" w:themeFill="accent2" w:themeFillTint="33"/>
            <w:vAlign w:val="center"/>
            <w:hideMark/>
          </w:tcPr>
          <w:p w:rsidR="005B7D93" w:rsidRPr="005B7D93" w:rsidRDefault="00FF444D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до</w:t>
            </w:r>
            <w:r w:rsidR="005B7D93"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30 календарных дней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auto"/>
            <w:vAlign w:val="center"/>
            <w:hideMark/>
          </w:tcPr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Выдача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психоактивных</w:t>
            </w:r>
            <w:proofErr w:type="spellEnd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веществ</w:t>
            </w:r>
          </w:p>
        </w:tc>
        <w:tc>
          <w:tcPr>
            <w:tcW w:w="2326" w:type="dxa"/>
            <w:shd w:val="clear" w:color="auto" w:fill="auto"/>
            <w:vAlign w:val="center"/>
            <w:hideMark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срок услуги с учетом доставки комплектов документов в информационный центр и доставки результатов предоставления услуги в МФЦ не должен превышать 30 календарных дней со дня приема документов от заявителя до готовности результата услуги к выдаче заявителю в МФЦ</w:t>
            </w:r>
          </w:p>
        </w:tc>
      </w:tr>
      <w:tr w:rsidR="005B7D93" w:rsidRPr="005B7D93" w:rsidTr="00FC0ACC">
        <w:trPr>
          <w:trHeight w:val="379"/>
          <w:jc w:val="center"/>
        </w:trPr>
        <w:tc>
          <w:tcPr>
            <w:tcW w:w="10625" w:type="dxa"/>
            <w:gridSpan w:val="3"/>
            <w:shd w:val="clear" w:color="auto" w:fill="auto"/>
            <w:vAlign w:val="center"/>
          </w:tcPr>
          <w:p w:rsidR="005B7D93" w:rsidRP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ФНС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FBE4D5" w:themeFill="accent2" w:themeFillTint="33"/>
          </w:tcPr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326" w:type="dxa"/>
            <w:shd w:val="clear" w:color="auto" w:fill="FBE4D5" w:themeFill="accent2" w:themeFillTint="33"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2650" w:type="dxa"/>
            <w:shd w:val="clear" w:color="auto" w:fill="FBE4D5" w:themeFill="accent2" w:themeFillTint="33"/>
          </w:tcPr>
          <w:p w:rsidR="005B7D93" w:rsidRPr="005B7D93" w:rsidRDefault="005B7D93" w:rsidP="00691105">
            <w:pPr>
              <w:numPr>
                <w:ilvl w:val="0"/>
                <w:numId w:val="12"/>
              </w:numPr>
              <w:tabs>
                <w:tab w:val="left" w:pos="0"/>
              </w:tabs>
              <w:spacing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передача документов из МФЦ в орган - 3 рабочих дня</w:t>
            </w:r>
          </w:p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2) решение органа:</w:t>
            </w:r>
          </w:p>
          <w:p w:rsidR="005B7D93" w:rsidRPr="005B7D93" w:rsidRDefault="005B7D93" w:rsidP="0069237F">
            <w:pPr>
              <w:numPr>
                <w:ilvl w:val="0"/>
                <w:numId w:val="10"/>
              </w:numPr>
              <w:tabs>
                <w:tab w:val="left" w:pos="0"/>
              </w:tabs>
              <w:spacing w:line="240" w:lineRule="auto"/>
              <w:ind w:left="56" w:firstLine="66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регистрация юридических лиц, физических лиц в качестве индивидуальных предпринимателей и крестьянских (фермерских) хозяйств – 5 рабочих дней;</w:t>
            </w:r>
          </w:p>
          <w:p w:rsidR="005B7D93" w:rsidRPr="005B7D93" w:rsidRDefault="005B7D93" w:rsidP="0069237F">
            <w:pPr>
              <w:numPr>
                <w:ilvl w:val="0"/>
                <w:numId w:val="10"/>
              </w:numPr>
              <w:tabs>
                <w:tab w:val="left" w:pos="0"/>
              </w:tabs>
              <w:spacing w:line="240" w:lineRule="auto"/>
              <w:ind w:left="56" w:firstLine="66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внесение записи о начале процедуры реорганизации юридического лица (юридических лиц) – 3 рабочих дня;</w:t>
            </w:r>
          </w:p>
          <w:p w:rsidR="005B7D93" w:rsidRPr="005B7D93" w:rsidRDefault="005B7D93" w:rsidP="0069237F">
            <w:pPr>
              <w:numPr>
                <w:ilvl w:val="0"/>
                <w:numId w:val="10"/>
              </w:numPr>
              <w:tabs>
                <w:tab w:val="left" w:pos="0"/>
              </w:tabs>
              <w:spacing w:line="240" w:lineRule="auto"/>
              <w:ind w:left="56" w:firstLine="66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решения об отказе – 5 рабочих дней</w:t>
            </w:r>
          </w:p>
          <w:p w:rsidR="005B7D93" w:rsidRPr="005B7D93" w:rsidRDefault="005B7D93" w:rsidP="0069237F">
            <w:pPr>
              <w:numPr>
                <w:ilvl w:val="0"/>
                <w:numId w:val="10"/>
              </w:numPr>
              <w:tabs>
                <w:tab w:val="left" w:pos="0"/>
              </w:tabs>
              <w:spacing w:line="240" w:lineRule="auto"/>
              <w:ind w:left="56" w:firstLine="66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передача результатов из органа в МФЦ – 1 рабочий день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Предоставление сведений, содержащихся в реестре дисквалифицированных лиц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плата 100 руб.</w:t>
            </w:r>
          </w:p>
          <w:p w:rsidR="00691105" w:rsidRPr="005B7D93" w:rsidRDefault="00691105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002F35">
              <w:rPr>
                <w:rFonts w:ascii="Times New Roman" w:hAnsi="Times New Roman" w:cs="Times New Roman"/>
                <w:i/>
                <w:color w:val="623B2A"/>
              </w:rPr>
              <w:t>В МФЦ доступна безналичная оплата пошлины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1) передача документов в электронной форме из МФЦ в орган - 1 рабочий день;</w:t>
            </w:r>
          </w:p>
          <w:p w:rsidR="005B7D93" w:rsidRPr="005B7D93" w:rsidRDefault="005B7D93" w:rsidP="005B7D9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2) срок оказания услуги – 5 дней</w:t>
            </w:r>
          </w:p>
          <w:p w:rsidR="005B7D93" w:rsidRPr="005B7D93" w:rsidRDefault="005B7D93" w:rsidP="005B7D9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сведений, содержащихся в Едином государственном реестре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</w:p>
        </w:tc>
        <w:tc>
          <w:tcPr>
            <w:tcW w:w="2326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сведений – беспл</w:t>
            </w:r>
            <w:r w:rsidR="006C0CC1">
              <w:rPr>
                <w:rFonts w:ascii="Times New Roman" w:eastAsia="Calibri" w:hAnsi="Times New Roman" w:cs="Times New Roman"/>
                <w:iCs/>
                <w:color w:val="623B2A"/>
              </w:rPr>
              <w:t>атно</w:t>
            </w:r>
          </w:p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2650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1) передача документов в электронной форме из МФЦ в орган - 1 рабочий день;</w:t>
            </w:r>
          </w:p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2) срок оказания услуги – 5 дней</w:t>
            </w:r>
          </w:p>
        </w:tc>
      </w:tr>
      <w:tr w:rsidR="00124740" w:rsidRPr="005B7D93" w:rsidTr="004A1D61">
        <w:trPr>
          <w:jc w:val="center"/>
        </w:trPr>
        <w:tc>
          <w:tcPr>
            <w:tcW w:w="5649" w:type="dxa"/>
            <w:shd w:val="clear" w:color="auto" w:fill="auto"/>
            <w:vAlign w:val="center"/>
          </w:tcPr>
          <w:p w:rsidR="00124740" w:rsidRPr="005B7D93" w:rsidRDefault="00124740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124740" w:rsidRDefault="00124740" w:rsidP="00051F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417481">
              <w:rPr>
                <w:rFonts w:ascii="Times New Roman" w:eastAsia="Calibri" w:hAnsi="Times New Roman" w:cs="Times New Roman"/>
                <w:iCs/>
                <w:color w:val="623B2A"/>
              </w:rPr>
              <w:t>запрос об идентификационном номере налогоплательщика и коде причины постановки на учет – плата 200 руб. за каждый запрос</w:t>
            </w:r>
          </w:p>
          <w:p w:rsidR="00124740" w:rsidRPr="005B7D93" w:rsidRDefault="00124740" w:rsidP="00051F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1D6876">
              <w:rPr>
                <w:rFonts w:ascii="Times New Roman" w:eastAsia="Calibri" w:hAnsi="Times New Roman" w:cs="Times New Roman"/>
                <w:i/>
                <w:iCs/>
                <w:color w:val="623B2A"/>
              </w:rPr>
              <w:t>В МФЦ доступна безналичная оплата пошлины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24740" w:rsidRPr="005B7D93" w:rsidRDefault="00124740" w:rsidP="00051F77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1) передача документов в электронной форме из МФЦ в орган - 1 рабочий день;</w:t>
            </w:r>
          </w:p>
          <w:p w:rsidR="00124740" w:rsidRPr="005B7D93" w:rsidRDefault="00124740" w:rsidP="00051F7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  <w:p w:rsidR="00124740" w:rsidRPr="005B7D93" w:rsidRDefault="00124740" w:rsidP="00051F77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2) срок оказания услуги – 5 дней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proofErr w:type="gramStart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(в части</w:t>
            </w:r>
            <w:proofErr w:type="gramEnd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приема запроса и выдачи справки об исполнении налогоплательщиком (плательщиком сборов, налоговым агентом) обязанности по уплате налогов, сборов, пеней, штрафов, процентов)</w:t>
            </w:r>
          </w:p>
        </w:tc>
        <w:tc>
          <w:tcPr>
            <w:tcW w:w="2326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2650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публичное информирование:</w:t>
            </w:r>
          </w:p>
          <w:p w:rsidR="005B7D93" w:rsidRPr="005B7D93" w:rsidRDefault="005B7D93" w:rsidP="005B7D9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1) получение информации из органа – 3 рабочих дня со дня получения подписанной начальником (заместителем начальника) информации;</w:t>
            </w:r>
          </w:p>
          <w:p w:rsidR="005B7D93" w:rsidRPr="005B7D93" w:rsidRDefault="005B7D93" w:rsidP="005B7D9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2) размещение информации в МФЦ - 3 рабочих дня</w:t>
            </w:r>
          </w:p>
          <w:p w:rsidR="005B7D93" w:rsidRPr="005B7D93" w:rsidRDefault="005B7D93" w:rsidP="005B7D93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  <w:p w:rsidR="005B7D93" w:rsidRPr="005B7D93" w:rsidRDefault="005B7D93" w:rsidP="005B7D9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индивидуальное информирование:</w:t>
            </w:r>
          </w:p>
          <w:p w:rsidR="005B7D93" w:rsidRPr="005B7D93" w:rsidRDefault="005B7D93" w:rsidP="005B7D9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1) передача документов в электронной форме из МФЦ в орган - 1 рабочий день;</w:t>
            </w:r>
          </w:p>
          <w:p w:rsidR="005B7D93" w:rsidRPr="005B7D93" w:rsidRDefault="005B7D93" w:rsidP="005B7D93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2) срок оказания услуги – </w:t>
            </w: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30 календарных дней (при продлении - 60 календарных дней)</w:t>
            </w:r>
          </w:p>
        </w:tc>
      </w:tr>
      <w:tr w:rsidR="005B7D93" w:rsidRPr="005B7D93" w:rsidTr="00FC0ACC">
        <w:trPr>
          <w:trHeight w:val="399"/>
          <w:jc w:val="center"/>
        </w:trPr>
        <w:tc>
          <w:tcPr>
            <w:tcW w:w="10625" w:type="dxa"/>
            <w:gridSpan w:val="3"/>
            <w:shd w:val="clear" w:color="auto" w:fill="auto"/>
            <w:vAlign w:val="center"/>
          </w:tcPr>
          <w:p w:rsidR="005B7D93" w:rsidRP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lastRenderedPageBreak/>
              <w:t>ФССП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лица.</w:t>
            </w:r>
          </w:p>
        </w:tc>
        <w:tc>
          <w:tcPr>
            <w:tcW w:w="2326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2650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день обращения</w:t>
            </w:r>
          </w:p>
        </w:tc>
      </w:tr>
      <w:tr w:rsidR="005B7D93" w:rsidRPr="005B7D93" w:rsidTr="00FC0ACC">
        <w:trPr>
          <w:trHeight w:val="412"/>
          <w:jc w:val="center"/>
        </w:trPr>
        <w:tc>
          <w:tcPr>
            <w:tcW w:w="10625" w:type="dxa"/>
            <w:gridSpan w:val="3"/>
            <w:shd w:val="clear" w:color="auto" w:fill="auto"/>
            <w:vAlign w:val="center"/>
          </w:tcPr>
          <w:p w:rsidR="005B7D93" w:rsidRP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proofErr w:type="spellStart"/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Росреестр</w:t>
            </w:r>
            <w:proofErr w:type="spellEnd"/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Государственная услуга по государственному кадастровому учету недвижимого имущества и (или) государственной регистрации прав на недвижимое имущество и сделок с ним</w:t>
            </w:r>
          </w:p>
        </w:tc>
        <w:tc>
          <w:tcPr>
            <w:tcW w:w="2326" w:type="dxa"/>
            <w:shd w:val="clear" w:color="auto" w:fill="FBE4D5" w:themeFill="accent2" w:themeFillTint="33"/>
            <w:vAlign w:val="center"/>
          </w:tcPr>
          <w:p w:rsidR="005B7D93" w:rsidRDefault="00E07302" w:rsidP="00691105">
            <w:pPr>
              <w:tabs>
                <w:tab w:val="left" w:pos="25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E0730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пошлина от 200 до                      </w:t>
            </w:r>
            <w:r w:rsidR="009C2002" w:rsidRPr="00F95532">
              <w:rPr>
                <w:rFonts w:ascii="Times New Roman" w:eastAsia="Calibri" w:hAnsi="Times New Roman" w:cs="Times New Roman"/>
                <w:iCs/>
                <w:color w:val="623B2A"/>
              </w:rPr>
              <w:t>66</w:t>
            </w:r>
            <w:r w:rsidRPr="00E0730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000 рублей</w:t>
            </w:r>
          </w:p>
          <w:p w:rsidR="00691105" w:rsidRDefault="00691105" w:rsidP="00691105">
            <w:pPr>
              <w:tabs>
                <w:tab w:val="left" w:pos="25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  <w:p w:rsidR="00691105" w:rsidRPr="005B7D93" w:rsidRDefault="00691105" w:rsidP="00691105">
            <w:pPr>
              <w:tabs>
                <w:tab w:val="left" w:pos="250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002F35">
              <w:rPr>
                <w:rFonts w:ascii="Times New Roman" w:hAnsi="Times New Roman" w:cs="Times New Roman"/>
                <w:i/>
                <w:color w:val="623B2A"/>
              </w:rPr>
              <w:t>В МФЦ доступна безналичная оплата пошлины</w:t>
            </w:r>
          </w:p>
        </w:tc>
        <w:tc>
          <w:tcPr>
            <w:tcW w:w="2650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numPr>
                <w:ilvl w:val="0"/>
                <w:numId w:val="11"/>
              </w:numPr>
              <w:tabs>
                <w:tab w:val="left" w:pos="250"/>
              </w:tabs>
              <w:spacing w:line="240" w:lineRule="auto"/>
              <w:ind w:left="10" w:hanging="1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государственная регистрация прав – 9 рабочих дней</w:t>
            </w:r>
          </w:p>
          <w:p w:rsidR="005B7D93" w:rsidRPr="005B7D93" w:rsidRDefault="005B7D93" w:rsidP="005B7D93">
            <w:pPr>
              <w:numPr>
                <w:ilvl w:val="0"/>
                <w:numId w:val="11"/>
              </w:numPr>
              <w:tabs>
                <w:tab w:val="left" w:pos="265"/>
              </w:tabs>
              <w:spacing w:line="240" w:lineRule="auto"/>
              <w:ind w:left="10" w:hanging="1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государственный кадастровый учет– 7 рабочих дней</w:t>
            </w:r>
          </w:p>
          <w:p w:rsidR="005B7D93" w:rsidRPr="005B7D93" w:rsidRDefault="005B7D93" w:rsidP="005B7D93">
            <w:pPr>
              <w:numPr>
                <w:ilvl w:val="0"/>
                <w:numId w:val="11"/>
              </w:numPr>
              <w:tabs>
                <w:tab w:val="left" w:pos="265"/>
              </w:tabs>
              <w:spacing w:line="240" w:lineRule="auto"/>
              <w:ind w:left="10" w:hanging="1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государственный кадастровый учета и государственная регистрация прав – 12 рабочих дней</w:t>
            </w:r>
          </w:p>
          <w:p w:rsidR="005B7D93" w:rsidRPr="005B7D93" w:rsidRDefault="005B7D93" w:rsidP="005B7D93">
            <w:pPr>
              <w:numPr>
                <w:ilvl w:val="0"/>
                <w:numId w:val="11"/>
              </w:numPr>
              <w:tabs>
                <w:tab w:val="left" w:pos="310"/>
              </w:tabs>
              <w:spacing w:line="240" w:lineRule="auto"/>
              <w:ind w:left="10" w:hanging="1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государственная регистрация ипотеки жилых помещений – 7 рабочих дней</w:t>
            </w:r>
          </w:p>
          <w:p w:rsidR="005B7D93" w:rsidRPr="005B7D93" w:rsidRDefault="005B7D93" w:rsidP="005B7D93">
            <w:pPr>
              <w:numPr>
                <w:ilvl w:val="0"/>
                <w:numId w:val="11"/>
              </w:numPr>
              <w:tabs>
                <w:tab w:val="left" w:pos="280"/>
              </w:tabs>
              <w:spacing w:before="100" w:beforeAutospacing="1" w:line="240" w:lineRule="auto"/>
              <w:ind w:left="10" w:hanging="1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государственная регистрация прав на основании нотариально удостоверенных документов – 5 рабочих дней</w:t>
            </w:r>
          </w:p>
        </w:tc>
      </w:tr>
      <w:tr w:rsidR="00FC0ACC" w:rsidRPr="005B7D93" w:rsidTr="00FC0ACC">
        <w:trPr>
          <w:jc w:val="center"/>
        </w:trPr>
        <w:tc>
          <w:tcPr>
            <w:tcW w:w="10625" w:type="dxa"/>
            <w:gridSpan w:val="3"/>
            <w:shd w:val="clear" w:color="auto" w:fill="auto"/>
            <w:vAlign w:val="center"/>
          </w:tcPr>
          <w:p w:rsidR="00FC0ACC" w:rsidRPr="005B7D93" w:rsidRDefault="00922241" w:rsidP="00FC0AC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ППК</w:t>
            </w:r>
            <w:r w:rsidR="00FC0ACC" w:rsidRPr="008B7890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 xml:space="preserve"> «Роскадастр»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Государственная услуга по предоставлению сведений, содержащихся в Едином государственном реестре недвижимости.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691105" w:rsidRDefault="00691105" w:rsidP="006911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размер платы от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>340</w:t>
            </w: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 10 440</w:t>
            </w: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рублей</w:t>
            </w:r>
          </w:p>
          <w:p w:rsidR="005B7D93" w:rsidRPr="005B7D93" w:rsidRDefault="00691105" w:rsidP="0069110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072D79"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3 рабочих дня</w:t>
            </w:r>
          </w:p>
        </w:tc>
      </w:tr>
      <w:tr w:rsidR="005B7D93" w:rsidRPr="005B7D93" w:rsidTr="00FC0ACC">
        <w:trPr>
          <w:trHeight w:val="487"/>
          <w:jc w:val="center"/>
        </w:trPr>
        <w:tc>
          <w:tcPr>
            <w:tcW w:w="10625" w:type="dxa"/>
            <w:gridSpan w:val="3"/>
            <w:shd w:val="clear" w:color="auto" w:fill="auto"/>
            <w:vAlign w:val="center"/>
          </w:tcPr>
          <w:p w:rsidR="005B7D93" w:rsidRP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proofErr w:type="spellStart"/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Росимущество</w:t>
            </w:r>
            <w:proofErr w:type="spellEnd"/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      </w:r>
          </w:p>
        </w:tc>
        <w:tc>
          <w:tcPr>
            <w:tcW w:w="2326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2650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передача документов из МФЦ в орган - в день обращения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Осуществление в установленном порядке выдачи выписок из реестра федерального имущества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4B6704" w:rsidRPr="004B6704" w:rsidRDefault="004B6704" w:rsidP="004B6704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4B6704">
              <w:rPr>
                <w:rFonts w:ascii="Times New Roman" w:eastAsia="Calibri" w:hAnsi="Times New Roman" w:cs="Times New Roman"/>
                <w:iCs/>
                <w:color w:val="623B2A"/>
              </w:rPr>
              <w:t>400 рублей за информацию об одном объекте учета</w:t>
            </w:r>
          </w:p>
          <w:p w:rsidR="004B6704" w:rsidRPr="004B6704" w:rsidRDefault="004B6704" w:rsidP="004B6704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4B6704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бесплатно </w:t>
            </w:r>
          </w:p>
          <w:p w:rsidR="005B7D93" w:rsidRDefault="004B6704" w:rsidP="004B6704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4B6704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лицам, указанным в пункте 44 Положения об учете и ведении реестра  </w:t>
            </w:r>
            <w:r w:rsidRPr="004B6704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федерального имущества, утвержденного постановлением Правительства РФ от 16.07.2007 № 447</w:t>
            </w:r>
          </w:p>
          <w:p w:rsidR="00691105" w:rsidRDefault="00691105" w:rsidP="004B6704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  <w:p w:rsidR="00691105" w:rsidRPr="005B7D93" w:rsidRDefault="00691105" w:rsidP="004B6704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072D79">
              <w:rPr>
                <w:rFonts w:ascii="Times New Roman" w:hAnsi="Times New Roman" w:cs="Times New Roman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B7D93" w:rsidRPr="005B7D93" w:rsidRDefault="001B0A35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1B0A35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5 рабочих дней со дня поступления запроса в орган</w:t>
            </w:r>
          </w:p>
        </w:tc>
      </w:tr>
      <w:tr w:rsidR="005B7D93" w:rsidRPr="005B7D93" w:rsidTr="00FC0ACC">
        <w:trPr>
          <w:trHeight w:val="521"/>
          <w:jc w:val="center"/>
        </w:trPr>
        <w:tc>
          <w:tcPr>
            <w:tcW w:w="10625" w:type="dxa"/>
            <w:gridSpan w:val="3"/>
            <w:shd w:val="clear" w:color="auto" w:fill="auto"/>
            <w:vAlign w:val="center"/>
          </w:tcPr>
          <w:p w:rsidR="005B7D93" w:rsidRP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lastRenderedPageBreak/>
              <w:t>Фонд пенсионного и социального страхования Российской Федерации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Регистрация и снятие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B7D93" w:rsidRPr="005B7D93" w:rsidRDefault="005B7D93" w:rsidP="005B7D93">
            <w:pPr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1) принятие решения Органом</w:t>
            </w:r>
          </w:p>
          <w:p w:rsidR="005B7D93" w:rsidRPr="005B7D93" w:rsidRDefault="005B7D93" w:rsidP="005B7D93">
            <w:pPr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регистрация – 5 рабочих дней</w:t>
            </w:r>
          </w:p>
          <w:p w:rsidR="005B7D93" w:rsidRPr="005B7D93" w:rsidRDefault="005B7D93" w:rsidP="005B7D93">
            <w:pPr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снятие с регистрационного учета – 14 дней</w:t>
            </w:r>
          </w:p>
          <w:p w:rsidR="005B7D93" w:rsidRPr="005B7D93" w:rsidRDefault="005B7D93" w:rsidP="005B7D93">
            <w:pPr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связи с изменением места жительства регистрация (снятии с регистрационного учета) – 10 рабочих дней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Прием документов, служащих основанием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</w:t>
            </w:r>
          </w:p>
        </w:tc>
        <w:tc>
          <w:tcPr>
            <w:tcW w:w="2326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2650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передача документов из МФЦ в Орган – 2 рабочих дня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Прием заявлений по регистрации и снятию с регистрационного учета страхователей - физических лиц, заключивших трудовой договор с работником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передача документов из МФЦ в Орган – 2 рабочих дня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Прием заявлений по регистрации и снятию с регистрационного учета страхователей - физических лиц, обязанных уплачивать страховые взносы в связи с заключением гражданско-правового договора</w:t>
            </w:r>
          </w:p>
        </w:tc>
        <w:tc>
          <w:tcPr>
            <w:tcW w:w="2326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2650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передача документов из МФЦ в Орган – 2 рабочих дня</w:t>
            </w:r>
          </w:p>
        </w:tc>
      </w:tr>
      <w:tr w:rsidR="005B7D93" w:rsidRPr="005B7D93" w:rsidTr="00FC0ACC">
        <w:trPr>
          <w:trHeight w:val="468"/>
          <w:jc w:val="center"/>
        </w:trPr>
        <w:tc>
          <w:tcPr>
            <w:tcW w:w="10625" w:type="dxa"/>
            <w:gridSpan w:val="3"/>
            <w:shd w:val="clear" w:color="auto" w:fill="auto"/>
            <w:vAlign w:val="center"/>
          </w:tcPr>
          <w:p w:rsidR="005B7D93" w:rsidRP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Региональные услуги</w:t>
            </w:r>
          </w:p>
        </w:tc>
      </w:tr>
      <w:tr w:rsidR="005B7D93" w:rsidRPr="005B7D93" w:rsidTr="00FC0ACC">
        <w:trPr>
          <w:trHeight w:val="515"/>
          <w:jc w:val="center"/>
        </w:trPr>
        <w:tc>
          <w:tcPr>
            <w:tcW w:w="10625" w:type="dxa"/>
            <w:gridSpan w:val="3"/>
            <w:shd w:val="clear" w:color="auto" w:fill="auto"/>
            <w:vAlign w:val="center"/>
          </w:tcPr>
          <w:p w:rsidR="005B7D93" w:rsidRPr="005B7D93" w:rsidRDefault="005B7D93" w:rsidP="006E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Министерство образования Ростовской области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Выдача архивных справок на основании документов, находящихся на хранении в ведомственном архиве министерства общего и профессионального образования Ростовской области</w:t>
            </w:r>
          </w:p>
        </w:tc>
        <w:tc>
          <w:tcPr>
            <w:tcW w:w="2326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2650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срок оказания услуги – 30 календарных дней</w:t>
            </w:r>
          </w:p>
        </w:tc>
      </w:tr>
      <w:tr w:rsidR="005B7D93" w:rsidRPr="005B7D93" w:rsidTr="00FC0ACC">
        <w:trPr>
          <w:trHeight w:val="683"/>
          <w:jc w:val="center"/>
        </w:trPr>
        <w:tc>
          <w:tcPr>
            <w:tcW w:w="10625" w:type="dxa"/>
            <w:gridSpan w:val="3"/>
            <w:shd w:val="clear" w:color="auto" w:fill="auto"/>
            <w:vAlign w:val="center"/>
          </w:tcPr>
          <w:p w:rsidR="005B7D93" w:rsidRP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Министерство строительства, архитектуры и территориального развития Ростовской области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</w:t>
            </w: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      </w:r>
          </w:p>
        </w:tc>
        <w:tc>
          <w:tcPr>
            <w:tcW w:w="2326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бесплатно</w:t>
            </w:r>
          </w:p>
        </w:tc>
        <w:tc>
          <w:tcPr>
            <w:tcW w:w="2650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срок оказания услуги – 10 календарных дней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proofErr w:type="gramStart"/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Выдача разрешения на ввод в эксплуатацию в случае, если строительство объекта капитального строительства осуществлено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сооружений, линий связи)</w:t>
            </w:r>
            <w:proofErr w:type="gramEnd"/>
          </w:p>
        </w:tc>
        <w:tc>
          <w:tcPr>
            <w:tcW w:w="2326" w:type="dxa"/>
            <w:shd w:val="clear" w:color="auto" w:fill="auto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срок оказания услуги – 10 календарных дней</w:t>
            </w:r>
          </w:p>
        </w:tc>
      </w:tr>
      <w:tr w:rsidR="005B7D93" w:rsidRPr="005B7D93" w:rsidTr="00FC0ACC">
        <w:trPr>
          <w:trHeight w:val="585"/>
          <w:jc w:val="center"/>
        </w:trPr>
        <w:tc>
          <w:tcPr>
            <w:tcW w:w="10625" w:type="dxa"/>
            <w:gridSpan w:val="3"/>
            <w:shd w:val="clear" w:color="auto" w:fill="auto"/>
            <w:vAlign w:val="center"/>
          </w:tcPr>
          <w:p w:rsidR="005B7D93" w:rsidRP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Министерство природных ресурсов и экологии Ростовской области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в пределах земель лесного фонда лесных участков в постоянное (бессрочное) пользование</w:t>
            </w:r>
          </w:p>
        </w:tc>
        <w:tc>
          <w:tcPr>
            <w:tcW w:w="2326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2650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срок оказания услуги – 30 рабочих дней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в пределах земель лесного фонда лесных участков в безвозмездное пользование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срок оказания услуги – 30 рабочих дней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права пользования недрами</w:t>
            </w:r>
          </w:p>
        </w:tc>
        <w:tc>
          <w:tcPr>
            <w:tcW w:w="2326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государственная пошлина – 7500 рублей</w:t>
            </w:r>
          </w:p>
        </w:tc>
        <w:tc>
          <w:tcPr>
            <w:tcW w:w="2650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срок оказания услуги – 95 рабочих дней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Внесение изменений в лицензию на право пользования недрами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государственная пошлина – 750 рублей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срок оказания услуги – 90 рабочих дней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Переоформление лицензии на право пользования недрами</w:t>
            </w:r>
          </w:p>
        </w:tc>
        <w:tc>
          <w:tcPr>
            <w:tcW w:w="2326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государственная пошлина – 750 рублей</w:t>
            </w:r>
          </w:p>
        </w:tc>
        <w:tc>
          <w:tcPr>
            <w:tcW w:w="2650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срок оказания услуги – 90 рабочих дней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Прекращение права пользования недрами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государственная пошлина – 750 рублей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срок оказания услуги – 60 рабочих дней</w:t>
            </w:r>
          </w:p>
        </w:tc>
      </w:tr>
      <w:tr w:rsidR="005B7D93" w:rsidRPr="005B7D93" w:rsidTr="00FC0ACC">
        <w:trPr>
          <w:trHeight w:val="509"/>
          <w:jc w:val="center"/>
        </w:trPr>
        <w:tc>
          <w:tcPr>
            <w:tcW w:w="10625" w:type="dxa"/>
            <w:gridSpan w:val="3"/>
            <w:shd w:val="clear" w:color="auto" w:fill="auto"/>
            <w:vAlign w:val="center"/>
          </w:tcPr>
          <w:p w:rsidR="005B7D93" w:rsidRP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Комитет по молодежной политике Ростовской области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Формирование областного реестра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2326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2650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срок оказания услуги – 5 рабочих дней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субсидий студенческим отрядам Ростовской области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срок оказания услуги – 18 рабочих дней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субсидий молодежным и детским общественным объединениям, входящим в областной реестр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2326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2650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срок оказания услуги – 28 рабочих дней</w:t>
            </w:r>
          </w:p>
        </w:tc>
      </w:tr>
      <w:tr w:rsidR="005B7D93" w:rsidRPr="005B7D93" w:rsidTr="00FC0ACC">
        <w:trPr>
          <w:trHeight w:val="545"/>
          <w:jc w:val="center"/>
        </w:trPr>
        <w:tc>
          <w:tcPr>
            <w:tcW w:w="10625" w:type="dxa"/>
            <w:gridSpan w:val="3"/>
            <w:shd w:val="clear" w:color="auto" w:fill="auto"/>
            <w:vAlign w:val="center"/>
          </w:tcPr>
          <w:p w:rsidR="005B7D93" w:rsidRP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lastRenderedPageBreak/>
              <w:t>Управление ветеринарии Ростовской области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FBE4D5" w:themeFill="accent2" w:themeFillTint="33"/>
            <w:vAlign w:val="center"/>
          </w:tcPr>
          <w:p w:rsidR="005B7D93" w:rsidRPr="005B7D93" w:rsidRDefault="005B7D93" w:rsidP="00C01FEF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Регистрация специалистов в области ветеринарии, занимающихся предпринимательской деятельностью в области ветеринарии на территории Ростовской области</w:t>
            </w:r>
          </w:p>
        </w:tc>
        <w:tc>
          <w:tcPr>
            <w:tcW w:w="2326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2650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срок оказания услуги – 10 рабочих дней</w:t>
            </w:r>
          </w:p>
        </w:tc>
      </w:tr>
      <w:tr w:rsidR="005B7D93" w:rsidRPr="005B7D93" w:rsidTr="00FC0ACC">
        <w:trPr>
          <w:trHeight w:val="504"/>
          <w:jc w:val="center"/>
        </w:trPr>
        <w:tc>
          <w:tcPr>
            <w:tcW w:w="10625" w:type="dxa"/>
            <w:gridSpan w:val="3"/>
            <w:shd w:val="clear" w:color="auto" w:fill="auto"/>
            <w:vAlign w:val="center"/>
          </w:tcPr>
          <w:p w:rsidR="005B7D93" w:rsidRP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Комитет по управлению архивным делом Ростовской области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2326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Бесплатно, </w:t>
            </w:r>
          </w:p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Государственная пошлина - по исполнению тематических, имущественных и биографических запросов (для архивов, предоставляющих услугу платно).</w:t>
            </w:r>
          </w:p>
        </w:tc>
        <w:tc>
          <w:tcPr>
            <w:tcW w:w="2650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30 календарных дней.</w:t>
            </w:r>
          </w:p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случаях необходимости предоставления Заявителем дополнительных сведений для исполнения запроса, просматривания большого объема архивных документов, размещения архивохранилищ вне основной территории Архива, переезда Архива, недостаточно развернутого научно-справочного аппарата, проведения научно-технической обработки документов, их реставрации срок предоставления государственной услуги продлевается, но не более чем на 30 календарных дней</w:t>
            </w:r>
          </w:p>
        </w:tc>
      </w:tr>
      <w:tr w:rsidR="005B7D93" w:rsidRPr="005B7D93" w:rsidTr="00FC0ACC">
        <w:trPr>
          <w:trHeight w:val="423"/>
          <w:jc w:val="center"/>
        </w:trPr>
        <w:tc>
          <w:tcPr>
            <w:tcW w:w="10625" w:type="dxa"/>
            <w:gridSpan w:val="3"/>
            <w:shd w:val="clear" w:color="auto" w:fill="auto"/>
            <w:vAlign w:val="center"/>
          </w:tcPr>
          <w:p w:rsidR="005B7D93" w:rsidRPr="005B7D93" w:rsidRDefault="00BB2320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Типовые муниципальные услуги</w:t>
            </w:r>
          </w:p>
        </w:tc>
      </w:tr>
      <w:tr w:rsidR="005B7D93" w:rsidRPr="005B7D93" w:rsidTr="00FC0ACC">
        <w:trPr>
          <w:trHeight w:val="416"/>
          <w:jc w:val="center"/>
        </w:trPr>
        <w:tc>
          <w:tcPr>
            <w:tcW w:w="10625" w:type="dxa"/>
            <w:gridSpan w:val="3"/>
            <w:shd w:val="clear" w:color="auto" w:fill="auto"/>
            <w:vAlign w:val="center"/>
          </w:tcPr>
          <w:p w:rsidR="0095266A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 xml:space="preserve"> Муниципальные услуги в сфере земельно-имущественных отношений</w:t>
            </w:r>
          </w:p>
          <w:p w:rsidR="0095266A" w:rsidRPr="0095266A" w:rsidRDefault="0095266A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16"/>
                <w:szCs w:val="16"/>
                <w:lang w:eastAsia="ru-RU"/>
              </w:rPr>
            </w:pPr>
          </w:p>
          <w:p w:rsidR="003214D4" w:rsidRDefault="0095266A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Комитет по управлению имуществом города Волгодонска</w:t>
            </w:r>
            <w:r w:rsidR="005B7D93"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 xml:space="preserve"> </w:t>
            </w:r>
          </w:p>
          <w:p w:rsidR="007D5C7A" w:rsidRPr="007D5C7A" w:rsidRDefault="007D5C7A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18"/>
                <w:szCs w:val="18"/>
                <w:lang w:eastAsia="ru-RU"/>
              </w:rPr>
            </w:pPr>
          </w:p>
          <w:tbl>
            <w:tblPr>
              <w:tblW w:w="10348" w:type="dxa"/>
              <w:jc w:val="center"/>
              <w:tblLook w:val="04A0" w:firstRow="1" w:lastRow="0" w:firstColumn="1" w:lastColumn="0" w:noHBand="0" w:noVBand="1"/>
            </w:tblPr>
            <w:tblGrid>
              <w:gridCol w:w="4183"/>
              <w:gridCol w:w="2835"/>
              <w:gridCol w:w="3330"/>
            </w:tblGrid>
            <w:tr w:rsidR="00BB2320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</w:tcPr>
                <w:p w:rsidR="00BB2320" w:rsidRPr="005B7D93" w:rsidRDefault="005537CF" w:rsidP="00785445">
                  <w:pPr>
                    <w:spacing w:line="240" w:lineRule="auto"/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5537CF">
                    <w:rPr>
                      <w:rFonts w:ascii="Times New Roman" w:eastAsia="Calibri" w:hAnsi="Times New Roman" w:cs="Times New Roman"/>
                      <w:color w:val="583D2E"/>
                    </w:rPr>
                    <w:t xml:space="preserve">Предоставление земельного участка </w:t>
                  </w:r>
                  <w:r w:rsidRPr="005537CF">
                    <w:rPr>
                      <w:rFonts w:ascii="Times New Roman" w:eastAsia="Calibri" w:hAnsi="Times New Roman" w:cs="Times New Roman"/>
                      <w:color w:val="583D2E"/>
                    </w:rPr>
                    <w:br/>
                    <w:t>в аренду без проведения торгов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BB2320" w:rsidRPr="005B7D93" w:rsidRDefault="00BB2320" w:rsidP="00785445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5B7D93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AB3C39" w:rsidRPr="00AB3C39" w:rsidRDefault="00AB3C39" w:rsidP="00AB3C39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AB3C39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29 календарных дней со дня регистрации заявления в               МАУ «МФЦ»;</w:t>
                  </w:r>
                </w:p>
                <w:p w:rsidR="003E76F0" w:rsidRPr="005B7D93" w:rsidRDefault="00AB3C39" w:rsidP="00AB3C39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AB3C39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67 календарных </w:t>
                  </w:r>
                  <w:proofErr w:type="gramStart"/>
                  <w:r w:rsidRPr="00AB3C39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дней</w:t>
                  </w:r>
                  <w:proofErr w:type="gramEnd"/>
                  <w:r w:rsidRPr="00AB3C39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в случае если решение о предварительном согласовании предоставления земельного участка не принималось при предоставлении земельного участка гражданам для индивидуального жилищного строительства, ведения личного </w:t>
                  </w:r>
                  <w:r w:rsidRPr="00AB3C39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lastRenderedPageBreak/>
                    <w:t>подсобного хозяйства в границах населенного пункта, садоводства для собственных нужд</w:t>
                  </w:r>
                </w:p>
              </w:tc>
            </w:tr>
            <w:tr w:rsidR="00456CB6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456CB6" w:rsidRPr="007F58D9" w:rsidRDefault="00456CB6" w:rsidP="00F4771F">
                  <w:pPr>
                    <w:jc w:val="both"/>
                  </w:pPr>
                  <w:r w:rsidRPr="00F05E07">
                    <w:rPr>
                      <w:rFonts w:ascii="Times New Roman" w:eastAsia="Calibri" w:hAnsi="Times New Roman" w:cs="Times New Roman"/>
                      <w:color w:val="583D2E"/>
                    </w:rPr>
                    <w:lastRenderedPageBreak/>
                    <w:t>Утверждение схемы расположения земельного участка или земельных участков на кадастровом плане территории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456CB6" w:rsidRPr="007F58D9" w:rsidRDefault="00456CB6" w:rsidP="00F4771F">
                  <w:pPr>
                    <w:jc w:val="center"/>
                  </w:pPr>
                  <w:r w:rsidRPr="007F58D9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456CB6" w:rsidRPr="007F58D9" w:rsidRDefault="00FF76A1" w:rsidP="00F4771F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192075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27 календарных дней со дня регистрации заявления в 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             </w:t>
                  </w:r>
                  <w:r w:rsidRPr="00192075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МАУ «МФЦ»</w:t>
                  </w:r>
                </w:p>
              </w:tc>
            </w:tr>
            <w:tr w:rsidR="0094585C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94585C" w:rsidRPr="00604F55" w:rsidRDefault="0094585C" w:rsidP="002356A7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291FFF">
                    <w:rPr>
                      <w:rFonts w:ascii="Times New Roman" w:eastAsia="Calibri" w:hAnsi="Times New Roman" w:cs="Times New Roman"/>
                      <w:color w:val="583D2E"/>
                    </w:rPr>
                    <w:t>Установление сервитута в отношении земельного участка, находящегося в государственной или муниципальной собственности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4585C" w:rsidRDefault="0094585C" w:rsidP="002356A7">
                  <w:pPr>
                    <w:jc w:val="center"/>
                  </w:pPr>
                  <w:r w:rsidRPr="004179F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94585C" w:rsidRPr="005B7D93" w:rsidRDefault="003E06AA" w:rsidP="002356A7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3E06AA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37 календарных дней со дня регистрации заявления в                МАУ «МФЦ»</w:t>
                  </w:r>
                </w:p>
              </w:tc>
            </w:tr>
            <w:tr w:rsidR="00B52C74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B52C74" w:rsidRDefault="00B54D3E" w:rsidP="005537CF">
                  <w:pPr>
                    <w:jc w:val="both"/>
                  </w:pPr>
                  <w:r w:rsidRPr="00B54D3E">
                    <w:rPr>
                      <w:rFonts w:ascii="Times New Roman" w:eastAsia="Calibri" w:hAnsi="Times New Roman" w:cs="Times New Roman"/>
                      <w:color w:val="583D2E"/>
                    </w:rPr>
                    <w:t>Продажа земельного участка без проведения торгов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B52C74" w:rsidRDefault="00B52C74" w:rsidP="00B52C74">
                  <w:pPr>
                    <w:jc w:val="center"/>
                  </w:pPr>
                  <w:r w:rsidRPr="007315B0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AA773B" w:rsidRPr="00AA773B" w:rsidRDefault="00AA773B" w:rsidP="00AA773B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AA773B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27 календарных дней со дня регистрации заявления в               МАУ «МФЦ»</w:t>
                  </w:r>
                </w:p>
                <w:p w:rsidR="00B52C74" w:rsidRPr="005B7D93" w:rsidRDefault="00AA773B" w:rsidP="00AA773B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AA773B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67 календарных дней со дня регистрации заявления в                МАУ «МФЦ»- если решение о предварительном согласовании предоставления земельного участка не принималось при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      </w:r>
                </w:p>
              </w:tc>
            </w:tr>
            <w:tr w:rsidR="00B52C74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B52C74" w:rsidRDefault="005B7BA2" w:rsidP="005537CF">
                  <w:pPr>
                    <w:jc w:val="both"/>
                  </w:pPr>
                  <w:r w:rsidRPr="005B7BA2">
                    <w:rPr>
                      <w:rFonts w:ascii="Times New Roman" w:eastAsia="Calibri" w:hAnsi="Times New Roman" w:cs="Times New Roman"/>
                      <w:color w:val="583D2E"/>
                    </w:rPr>
                    <w:t>Прекращение права постоянного (бессрочного) пользования земельным участком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B52C74" w:rsidRDefault="00B52C74" w:rsidP="00B52C74">
                  <w:pPr>
                    <w:jc w:val="center"/>
                  </w:pPr>
                  <w:r w:rsidRPr="007315B0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B52C74" w:rsidRPr="005B7D93" w:rsidRDefault="006658F3" w:rsidP="0078544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 месяц со дня поступления заявления в орган</w:t>
                  </w:r>
                </w:p>
              </w:tc>
            </w:tr>
            <w:tr w:rsidR="00B52C74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B52C74" w:rsidRDefault="00B54D3E" w:rsidP="005537CF">
                  <w:pPr>
                    <w:jc w:val="both"/>
                  </w:pPr>
                  <w:r w:rsidRPr="00B54D3E">
                    <w:rPr>
                      <w:rFonts w:ascii="Times New Roman" w:eastAsia="Calibri" w:hAnsi="Times New Roman" w:cs="Times New Roman"/>
                      <w:color w:val="583D2E"/>
                    </w:rPr>
                    <w:t>Предоставление информации об объектах учета из реестра муниципального имущества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B52C74" w:rsidRDefault="00B52C74" w:rsidP="00B52C74">
                  <w:pPr>
                    <w:jc w:val="center"/>
                  </w:pPr>
                  <w:r w:rsidRPr="007315B0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B52C74" w:rsidRPr="005B7D93" w:rsidRDefault="00282AC4" w:rsidP="0078544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282AC4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10 календарных дней</w:t>
                  </w:r>
                  <w:r>
                    <w:t xml:space="preserve"> </w:t>
                  </w:r>
                  <w:r w:rsidRPr="00282AC4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со дня поступления заявления в орган</w:t>
                  </w:r>
                </w:p>
              </w:tc>
            </w:tr>
            <w:tr w:rsidR="00B52C74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B52C74" w:rsidRDefault="00B54D3E" w:rsidP="005537CF">
                  <w:pPr>
                    <w:jc w:val="both"/>
                  </w:pPr>
                  <w:r w:rsidRPr="00B54D3E">
                    <w:rPr>
                      <w:rFonts w:ascii="Times New Roman" w:eastAsia="Calibri" w:hAnsi="Times New Roman" w:cs="Times New Roman"/>
                      <w:color w:val="583D2E"/>
                    </w:rPr>
                    <w:t>Заключение договоров аренды муниципального имущества (за исключением земельных участков) на новый срок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B52C74" w:rsidRDefault="00B52C74" w:rsidP="00B52C74">
                  <w:pPr>
                    <w:jc w:val="center"/>
                  </w:pPr>
                  <w:r w:rsidRPr="007315B0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B52C74" w:rsidRPr="005B7D93" w:rsidRDefault="00964DE5" w:rsidP="0078544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421ABA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104 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календарных дня</w:t>
                  </w:r>
                </w:p>
              </w:tc>
            </w:tr>
            <w:tr w:rsidR="00B52C74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B52C74" w:rsidRDefault="00B54D3E" w:rsidP="005537CF">
                  <w:pPr>
                    <w:jc w:val="both"/>
                  </w:pPr>
                  <w:r w:rsidRPr="00B54D3E">
                    <w:rPr>
                      <w:rFonts w:ascii="Times New Roman" w:eastAsia="Calibri" w:hAnsi="Times New Roman" w:cs="Times New Roman"/>
                      <w:color w:val="583D2E"/>
                    </w:rPr>
                    <w:t>Выдача справки об отсутствии (наличии) задолженности по арендной плате за земельный участок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B52C74" w:rsidRDefault="00B52C74" w:rsidP="00B52C74">
                  <w:pPr>
                    <w:jc w:val="center"/>
                  </w:pPr>
                  <w:r w:rsidRPr="007315B0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B52C74" w:rsidRPr="005B7D93" w:rsidRDefault="005E10C9" w:rsidP="0078544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5 рабочих дней </w:t>
                  </w:r>
                  <w:r w:rsidRPr="00421ABA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со дня поступления заявления в орган</w:t>
                  </w:r>
                </w:p>
              </w:tc>
            </w:tr>
            <w:tr w:rsidR="00B52C74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B52C74" w:rsidRDefault="00B54D3E" w:rsidP="005537CF">
                  <w:pPr>
                    <w:jc w:val="both"/>
                  </w:pPr>
                  <w:r w:rsidRPr="00B54D3E">
                    <w:rPr>
                      <w:rFonts w:ascii="Times New Roman" w:eastAsia="Calibri" w:hAnsi="Times New Roman" w:cs="Times New Roman"/>
                      <w:color w:val="583D2E"/>
                    </w:rPr>
                    <w:lastRenderedPageBreak/>
                    <w:t>Предоставление муниципального имущества (за исключением земельных участков) в аренду без проведения торгов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B52C74" w:rsidRDefault="00B52C74" w:rsidP="00B52C74">
                  <w:pPr>
                    <w:jc w:val="center"/>
                  </w:pPr>
                  <w:r w:rsidRPr="007315B0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B52C74" w:rsidRPr="005B7D93" w:rsidRDefault="007F58D9" w:rsidP="00545A30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421ABA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104 рабочих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дня</w:t>
                  </w:r>
                  <w:r>
                    <w:t xml:space="preserve"> </w:t>
                  </w:r>
                </w:p>
              </w:tc>
            </w:tr>
            <w:tr w:rsidR="00B52C74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B52C74" w:rsidRDefault="00B54D3E" w:rsidP="005537CF">
                  <w:pPr>
                    <w:jc w:val="both"/>
                  </w:pPr>
                  <w:r w:rsidRPr="00B54D3E">
                    <w:rPr>
                      <w:rFonts w:ascii="Times New Roman" w:eastAsia="Calibri" w:hAnsi="Times New Roman" w:cs="Times New Roman"/>
                      <w:color w:val="583D2E"/>
                    </w:rPr>
                    <w:t>Расторжение договора аренды, безвозмездного пользования земельным участком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B52C74" w:rsidRDefault="00B52C74" w:rsidP="00B52C74">
                  <w:pPr>
                    <w:jc w:val="center"/>
                  </w:pPr>
                  <w:r w:rsidRPr="007315B0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B52C74" w:rsidRPr="005B7D93" w:rsidRDefault="001E08F4" w:rsidP="0078544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1E08F4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36 рабочих дней со дня регистрации заявления в МФЦ</w:t>
                  </w:r>
                </w:p>
              </w:tc>
            </w:tr>
            <w:tr w:rsidR="00B52C74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B52C74" w:rsidRDefault="00B54D3E" w:rsidP="005537CF">
                  <w:pPr>
                    <w:jc w:val="both"/>
                  </w:pPr>
                  <w:r w:rsidRPr="00B54D3E">
                    <w:rPr>
                      <w:rFonts w:ascii="Times New Roman" w:eastAsia="Calibri" w:hAnsi="Times New Roman" w:cs="Times New Roman"/>
                      <w:color w:val="583D2E"/>
                    </w:rPr>
                    <w:t>Расторжение договора аренды муниципального имущества (за исключением земельных участков)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B52C74" w:rsidRDefault="00B52C74" w:rsidP="00B52C74">
                  <w:pPr>
                    <w:jc w:val="center"/>
                  </w:pPr>
                  <w:r w:rsidRPr="007315B0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B52C74" w:rsidRPr="005B7D93" w:rsidRDefault="000966DD" w:rsidP="00404244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0966DD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37 календарных дней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</w:t>
                  </w:r>
                </w:p>
              </w:tc>
            </w:tr>
            <w:tr w:rsidR="00B52C74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B52C74" w:rsidRDefault="00B54D3E" w:rsidP="005537CF">
                  <w:pPr>
                    <w:jc w:val="both"/>
                  </w:pPr>
                  <w:r w:rsidRPr="00B54D3E">
                    <w:rPr>
                      <w:rFonts w:ascii="Times New Roman" w:eastAsia="Calibri" w:hAnsi="Times New Roman" w:cs="Times New Roman"/>
                      <w:color w:val="583D2E"/>
                    </w:rPr>
                    <w:t>Заключение дополнительных соглашений к договорам аренды, безвозмездного пользования земельным участком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B52C74" w:rsidRDefault="00B52C74" w:rsidP="00B52C74">
                  <w:pPr>
                    <w:jc w:val="center"/>
                  </w:pPr>
                  <w:r w:rsidRPr="007315B0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B52C74" w:rsidRPr="005B7D93" w:rsidRDefault="008C47D0" w:rsidP="0078544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8C47D0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30 рабочих дней</w:t>
                  </w:r>
                  <w:r>
                    <w:t xml:space="preserve"> </w:t>
                  </w:r>
                  <w:r w:rsidRPr="008C47D0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со дня поступления заявления в орган</w:t>
                  </w:r>
                </w:p>
              </w:tc>
            </w:tr>
            <w:tr w:rsidR="00B52C74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B52C74" w:rsidRDefault="00B54D3E" w:rsidP="005537CF">
                  <w:pPr>
                    <w:jc w:val="both"/>
                  </w:pPr>
                  <w:r w:rsidRPr="00B54D3E">
                    <w:rPr>
                      <w:rFonts w:ascii="Times New Roman" w:eastAsia="Calibri" w:hAnsi="Times New Roman" w:cs="Times New Roman"/>
                      <w:color w:val="583D2E"/>
                    </w:rPr>
                    <w:t>Заключение дополнительных соглашений к договорам аренды муниципального имущества (за исключением земельных участков)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B52C74" w:rsidRDefault="00B52C74" w:rsidP="00B52C74">
                  <w:pPr>
                    <w:jc w:val="center"/>
                  </w:pPr>
                  <w:r w:rsidRPr="007315B0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B52C74" w:rsidRPr="005B7D93" w:rsidRDefault="00DC2DD4" w:rsidP="0078544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DC2DD4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60 календарных дней</w:t>
                  </w:r>
                  <w:r>
                    <w:t xml:space="preserve"> </w:t>
                  </w:r>
                  <w:r w:rsidRPr="00DC2DD4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со дня поступления заявления в орган</w:t>
                  </w:r>
                </w:p>
              </w:tc>
            </w:tr>
            <w:tr w:rsidR="00291FFF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291FFF" w:rsidRPr="00604F55" w:rsidRDefault="00291FFF" w:rsidP="005537CF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B54D3E">
                    <w:rPr>
                      <w:rFonts w:ascii="Times New Roman" w:eastAsia="Calibri" w:hAnsi="Times New Roman" w:cs="Times New Roman"/>
                      <w:color w:val="583D2E"/>
                    </w:rPr>
      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291FFF" w:rsidRDefault="00291FFF" w:rsidP="00291FFF">
                  <w:pPr>
                    <w:jc w:val="center"/>
                  </w:pPr>
                  <w:r w:rsidRPr="0032020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291FFF" w:rsidRPr="005B7D93" w:rsidRDefault="00A33A52" w:rsidP="0078544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A33A52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15 рабочих дней со дня регистрации заявления в 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             </w:t>
                  </w:r>
                  <w:r w:rsidRPr="00A33A52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МАУ «МФЦ»</w:t>
                  </w:r>
                </w:p>
              </w:tc>
            </w:tr>
            <w:tr w:rsidR="00291FFF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291FFF" w:rsidRPr="00604F55" w:rsidRDefault="00291FFF" w:rsidP="005537CF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B54D3E">
                    <w:rPr>
                      <w:rFonts w:ascii="Times New Roman" w:eastAsia="Calibri" w:hAnsi="Times New Roman" w:cs="Times New Roman"/>
                      <w:color w:val="583D2E"/>
                    </w:rPr>
                    <w:t>Выдача арендатору земельного участка согласия на залог права аренды земельного участка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291FFF" w:rsidRDefault="00291FFF" w:rsidP="00291FFF">
                  <w:pPr>
                    <w:jc w:val="center"/>
                  </w:pPr>
                  <w:r w:rsidRPr="0032020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291FFF" w:rsidRPr="005B7D93" w:rsidRDefault="00374ECE" w:rsidP="0078544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374EC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15 рабочих дней со дня регистрации заявления в              МАУ «МФЦ»</w:t>
                  </w:r>
                </w:p>
              </w:tc>
            </w:tr>
            <w:tr w:rsidR="00291FFF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291FFF" w:rsidRPr="00604F55" w:rsidRDefault="00291FFF" w:rsidP="005537CF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B54D3E">
                    <w:rPr>
                      <w:rFonts w:ascii="Times New Roman" w:eastAsia="Calibri" w:hAnsi="Times New Roman" w:cs="Times New Roman"/>
                      <w:color w:val="583D2E"/>
                    </w:rPr>
                    <w:t>Сверка арендных платежей с арендаторами земельных участков, муниципального имущества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291FFF" w:rsidRDefault="00291FFF" w:rsidP="00291FFF">
                  <w:pPr>
                    <w:jc w:val="center"/>
                  </w:pPr>
                  <w:r w:rsidRPr="0032020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291FFF" w:rsidRPr="005B7D93" w:rsidRDefault="00D16B2A" w:rsidP="0078544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D16B2A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20 рабочих дней со дня регистрации заявления в              МАУ «МФЦ»</w:t>
                  </w:r>
                </w:p>
              </w:tc>
            </w:tr>
            <w:tr w:rsidR="00291FFF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291FFF" w:rsidRPr="00604F55" w:rsidRDefault="00291FFF" w:rsidP="005537CF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2B10D2">
                    <w:rPr>
                      <w:rFonts w:ascii="Times New Roman" w:eastAsia="Calibri" w:hAnsi="Times New Roman" w:cs="Times New Roman"/>
                      <w:color w:val="583D2E"/>
                    </w:rPr>
      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291FFF" w:rsidRDefault="00291FFF" w:rsidP="00291FFF">
                  <w:pPr>
                    <w:jc w:val="center"/>
                  </w:pPr>
                  <w:r w:rsidRPr="0032020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291FFF" w:rsidRPr="005B7D93" w:rsidRDefault="005F42DB" w:rsidP="0078544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5F42DB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45 рабочих дней</w:t>
                  </w:r>
                  <w:r>
                    <w:t xml:space="preserve"> </w:t>
                  </w:r>
                  <w:r w:rsidRPr="005F42DB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со дня поступления заявления в орган</w:t>
                  </w:r>
                </w:p>
              </w:tc>
            </w:tr>
            <w:tr w:rsidR="00291FFF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291FFF" w:rsidRPr="00604F55" w:rsidRDefault="00B7611A" w:rsidP="005537CF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B7611A">
                    <w:rPr>
                      <w:rFonts w:ascii="Times New Roman" w:eastAsia="Calibri" w:hAnsi="Times New Roman" w:cs="Times New Roman"/>
                      <w:color w:val="583D2E"/>
                    </w:rPr>
      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291FFF" w:rsidRDefault="00291FFF" w:rsidP="00291FFF">
                  <w:pPr>
                    <w:jc w:val="center"/>
                  </w:pPr>
                  <w:r w:rsidRPr="0032020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B7611A" w:rsidRPr="00B7611A" w:rsidRDefault="00B7611A" w:rsidP="00B7611A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B7611A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20 календарных дней со дня поступления заявления в орган</w:t>
                  </w:r>
                </w:p>
                <w:p w:rsidR="00B7611A" w:rsidRPr="00B7611A" w:rsidRDefault="00B7611A" w:rsidP="00B7611A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</w:p>
                <w:p w:rsidR="00472A29" w:rsidRPr="005B7D93" w:rsidRDefault="00B7611A" w:rsidP="00B7611A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B7611A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14 календарных дней со дня поступления заявления в орган - в случае обращения членов некоммерческих организаций, в отношении земельных участков, предоставленных для ведения садоводства, огородничества или дачного хозяйства некоммерческому объединению</w:t>
                  </w:r>
                </w:p>
              </w:tc>
            </w:tr>
            <w:tr w:rsidR="00291FFF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291FFF" w:rsidRPr="00604F55" w:rsidRDefault="00291FFF" w:rsidP="00291FFF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291FFF">
                    <w:rPr>
                      <w:rFonts w:ascii="Times New Roman" w:eastAsia="Calibri" w:hAnsi="Times New Roman" w:cs="Times New Roman"/>
                      <w:color w:val="583D2E"/>
                    </w:rPr>
                    <w:t xml:space="preserve">Предварительное согласование </w:t>
                  </w:r>
                  <w:r w:rsidRPr="00291FFF">
                    <w:rPr>
                      <w:rFonts w:ascii="Times New Roman" w:eastAsia="Calibri" w:hAnsi="Times New Roman" w:cs="Times New Roman"/>
                      <w:color w:val="583D2E"/>
                    </w:rPr>
                    <w:lastRenderedPageBreak/>
                    <w:t>предоставления земельного участка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291FFF" w:rsidRDefault="00291FFF" w:rsidP="00291FFF">
                  <w:pPr>
                    <w:jc w:val="center"/>
                  </w:pPr>
                  <w:r w:rsidRPr="0032020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lastRenderedPageBreak/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545A30" w:rsidRPr="00E80938" w:rsidRDefault="00545A30" w:rsidP="00545A30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E80938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26 календарных дней со дня </w:t>
                  </w:r>
                  <w:r w:rsidRPr="00E80938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lastRenderedPageBreak/>
                    <w:t xml:space="preserve">регистрации заявления в 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МФЦ</w:t>
                  </w:r>
                </w:p>
                <w:p w:rsidR="002928C0" w:rsidRPr="005B7D93" w:rsidRDefault="00545A30" w:rsidP="00545A30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E80938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66 календарных дней 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- в</w:t>
                  </w:r>
                  <w:r w:rsidRPr="00E80938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случае обращения заявителей, указанных в строках 1.6 и 3.16 приложения № 1 административного регламента, с заявлением о предварительном согласовании предоставления земельного участка для индивидуального жилищного строительства, садоводства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.</w:t>
                  </w:r>
                </w:p>
              </w:tc>
            </w:tr>
            <w:tr w:rsidR="00291FFF" w:rsidRPr="005B7D93" w:rsidTr="0095668B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291FFF" w:rsidRPr="00604F55" w:rsidRDefault="00291FFF" w:rsidP="005537CF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291FFF">
                    <w:rPr>
                      <w:rFonts w:ascii="Times New Roman" w:eastAsia="Calibri" w:hAnsi="Times New Roman" w:cs="Times New Roman"/>
                      <w:color w:val="583D2E"/>
                    </w:rPr>
                    <w:lastRenderedPageBreak/>
                    <w:t xml:space="preserve"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  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291FFF" w:rsidRDefault="00291FFF" w:rsidP="00291FFF">
                  <w:pPr>
                    <w:jc w:val="center"/>
                  </w:pPr>
                  <w:r w:rsidRPr="0032020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342DCD" w:rsidRPr="00342DCD" w:rsidRDefault="00342DCD" w:rsidP="00342DCD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342DCD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31 календарный день - в случае обращения заявителя с заявлением о выдаче разрешения на использование земель или земельных участков, виды которых определены п. 1 ст. 39.34 ЗК РФ</w:t>
                  </w:r>
                </w:p>
                <w:p w:rsidR="00E97CDF" w:rsidRPr="005B7D93" w:rsidRDefault="00342DCD" w:rsidP="00342DCD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342DCD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19 рабочих дней - в случае обращения заявителей с заявлением о размещении объектов без предоставления земельного участка и установления сервитута, публичного сервитута, виды которых определены постановлением Правительства РФ от 03.12.2014 № 1300</w:t>
                  </w:r>
                </w:p>
              </w:tc>
            </w:tr>
            <w:tr w:rsidR="00291FFF" w:rsidRPr="005B7D93" w:rsidTr="00D95B30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291FFF" w:rsidRPr="00604F55" w:rsidRDefault="00291FFF" w:rsidP="005537CF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291FFF">
                    <w:rPr>
                      <w:rFonts w:ascii="Times New Roman" w:eastAsia="Calibri" w:hAnsi="Times New Roman" w:cs="Times New Roman"/>
                      <w:bCs/>
                      <w:color w:val="583D2E"/>
                    </w:rPr>
                    <w:t>Изменение вида разрешенного использования земельных участков</w:t>
                  </w:r>
                  <w:r>
                    <w:rPr>
                      <w:rStyle w:val="a6"/>
                      <w:rFonts w:ascii="Times New Roman" w:eastAsiaTheme="minorHAnsi" w:hAnsi="Times New Roman"/>
                      <w:bCs/>
                    </w:rPr>
                    <w:footnoteReference w:id="1"/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291FFF" w:rsidRDefault="00291FFF" w:rsidP="00291FFF">
                  <w:pPr>
                    <w:jc w:val="center"/>
                  </w:pPr>
                  <w:r w:rsidRPr="0032020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291FFF" w:rsidRPr="005B7D93" w:rsidRDefault="00545A30" w:rsidP="0078544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9450B8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не более 26 рабочих дней, со дня регистрации заявления в 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МФЦ</w:t>
                  </w:r>
                </w:p>
              </w:tc>
            </w:tr>
            <w:tr w:rsidR="00465418" w:rsidRPr="005B7D93" w:rsidTr="0095668B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465418" w:rsidRPr="00604F55" w:rsidRDefault="00465418" w:rsidP="005537CF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291FFF">
                    <w:rPr>
                      <w:rFonts w:ascii="Times New Roman" w:eastAsia="Calibri" w:hAnsi="Times New Roman" w:cs="Times New Roman"/>
                      <w:color w:val="583D2E"/>
                    </w:rPr>
      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465418" w:rsidRDefault="00465418" w:rsidP="00291FFF">
                  <w:pPr>
                    <w:jc w:val="center"/>
                  </w:pPr>
                  <w:r w:rsidRPr="0032020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465418" w:rsidRDefault="00465418" w:rsidP="00DA1D3F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6B2C2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37 календарных дней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со дня регистрации заявления в МАУ «МФЦ»</w:t>
                  </w:r>
                  <w:r w:rsidRPr="006B2C2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на утверждение схемы расположения земельного участка (в случае, если земельны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й участок предстоит 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образовать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</w:t>
                  </w:r>
                  <w:r w:rsidRPr="006B2C2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и не утвержден проект межевания территории, в границах которой предусмотрено образование земельного участка)</w:t>
                  </w:r>
                </w:p>
                <w:p w:rsidR="00465418" w:rsidRPr="005B7D93" w:rsidRDefault="00465418" w:rsidP="00DA1D3F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6B2C2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37 календарных дней со дня регистрации заявления в 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             </w:t>
                  </w:r>
                  <w:r w:rsidRPr="006B2C2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МАУ «МФЦ»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</w:t>
                  </w:r>
                  <w:r w:rsidRPr="006B2C2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на принятие решения о проведен</w:t>
                  </w:r>
                  <w:proofErr w:type="gramStart"/>
                  <w:r w:rsidRPr="006B2C2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ии ау</w:t>
                  </w:r>
                  <w:proofErr w:type="gramEnd"/>
                  <w:r w:rsidRPr="006B2C2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кциона по продаже земельного участка </w:t>
                  </w:r>
                  <w:r w:rsidRPr="006B2C2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lastRenderedPageBreak/>
                    <w:t>или аукциона на право заключения договора аренды земельного участка</w:t>
                  </w:r>
                </w:p>
              </w:tc>
            </w:tr>
            <w:tr w:rsidR="00465418" w:rsidRPr="005B7D93" w:rsidTr="0095668B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465418" w:rsidRPr="00604F55" w:rsidRDefault="00465418" w:rsidP="00F45C9C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5F66F7">
                    <w:rPr>
                      <w:rFonts w:ascii="Times New Roman" w:eastAsia="Calibri" w:hAnsi="Times New Roman" w:cs="Times New Roman"/>
                      <w:color w:val="583D2E"/>
                    </w:rPr>
                    <w:lastRenderedPageBreak/>
      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465418" w:rsidRDefault="00465418" w:rsidP="00F45C9C">
                  <w:pPr>
                    <w:jc w:val="center"/>
                  </w:pPr>
                  <w:r w:rsidRPr="004179F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465418" w:rsidRPr="005B7D93" w:rsidRDefault="00465418" w:rsidP="00F45C9C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5F66F7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58 календарных дней со дня регистрации заявления в 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            </w:t>
                  </w:r>
                  <w:r w:rsidRPr="005F66F7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МАУ «МФЦ»</w:t>
                  </w:r>
                </w:p>
              </w:tc>
            </w:tr>
            <w:tr w:rsidR="009E2F47" w:rsidRPr="005B7D93" w:rsidTr="009E2F47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9E2F47" w:rsidRPr="00604F55" w:rsidRDefault="009E2F47" w:rsidP="00556469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5A4B8D">
                    <w:rPr>
                      <w:rFonts w:ascii="Times New Roman" w:eastAsia="Calibri" w:hAnsi="Times New Roman" w:cs="Times New Roman"/>
                      <w:color w:val="583D2E"/>
                    </w:rPr>
                    <w:t>Предоставление земельного участка в постоянное (бессрочное) пользование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9E2F47" w:rsidRDefault="009E2F47" w:rsidP="00556469">
                  <w:pPr>
                    <w:jc w:val="center"/>
                  </w:pPr>
                  <w:r w:rsidRPr="004179F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9E2F47" w:rsidRPr="005B7D93" w:rsidRDefault="009E2F47" w:rsidP="00556469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26</w:t>
                  </w:r>
                  <w:r w:rsidRPr="009B16A9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календарных дней со дня 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поступление заявления в орган</w:t>
                  </w:r>
                </w:p>
              </w:tc>
            </w:tr>
            <w:tr w:rsidR="009E2F47" w:rsidRPr="005B7D93" w:rsidTr="0095668B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9E2F47" w:rsidRPr="00604F55" w:rsidRDefault="009E2F47" w:rsidP="00556469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5A4B8D">
                    <w:rPr>
                      <w:rFonts w:ascii="Times New Roman" w:eastAsia="Calibri" w:hAnsi="Times New Roman" w:cs="Times New Roman"/>
                      <w:color w:val="583D2E"/>
                    </w:rPr>
                    <w:t>Установление публичного сервитута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E2F47" w:rsidRDefault="009E2F47" w:rsidP="00556469">
                  <w:pPr>
                    <w:jc w:val="center"/>
                  </w:pPr>
                  <w:r w:rsidRPr="004179F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9E2F47" w:rsidRPr="00FE3FA0" w:rsidRDefault="009E2F47" w:rsidP="00556469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FE3FA0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26 календарных дней в целях, предусмотренных подпунктом 2.3.2.3. пункта 2.3.2. регламента;</w:t>
                  </w:r>
                </w:p>
                <w:p w:rsidR="009E2F47" w:rsidRPr="00FE3FA0" w:rsidRDefault="009E2F47" w:rsidP="00556469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FE3FA0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38 календарных дней в целях, предусмотренных подпунктами 2.3.2.1., 2.3.2.2., 2.3.2.4., 2.3.2.5., 2.3.2.6. пункта 2.3.2. регламента, а также в целях установления публичного сервитута для реконструкции участков (частей) инженерных сооружений, предусмотренного подпунктом 2.3.2.7. пункта 2.3.2. регламента, но не ранее чем 15 календарных дней со дня опубликования сообщения о поступившем </w:t>
                  </w:r>
                  <w:proofErr w:type="gramStart"/>
                  <w:r w:rsidRPr="00FE3FA0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ходатайстве</w:t>
                  </w:r>
                  <w:proofErr w:type="gramEnd"/>
                  <w:r w:rsidRPr="00FE3FA0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об установлении публичного сервитута, предусмотренного подпунктом 1 пункта 3 статьи 39.42 Земельного кодекса Российской Федерации (за исключением случая, предусмотренного пунктом 10 статьи 39.42 Земельного кодекса Российской Федерации;</w:t>
                  </w:r>
                </w:p>
                <w:p w:rsidR="009E2F47" w:rsidRPr="005B7D93" w:rsidRDefault="009E2F47" w:rsidP="00556469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FE3FA0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26 календарных дней в целях установления публичного сервитута для капитального ремонта участков (частей) инженерных сооружений, предусмотренного подпунктом 2.3.2.7. пункта 2.3.2. регламента</w:t>
                  </w:r>
                </w:p>
              </w:tc>
            </w:tr>
          </w:tbl>
          <w:p w:rsidR="00BB2320" w:rsidRPr="005B7D93" w:rsidRDefault="00BB2320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</w:tr>
      <w:tr w:rsidR="005B7D93" w:rsidRPr="005B7D93" w:rsidTr="00FC0ACC">
        <w:trPr>
          <w:trHeight w:val="435"/>
          <w:jc w:val="center"/>
        </w:trPr>
        <w:tc>
          <w:tcPr>
            <w:tcW w:w="10625" w:type="dxa"/>
            <w:gridSpan w:val="3"/>
            <w:shd w:val="clear" w:color="auto" w:fill="auto"/>
            <w:vAlign w:val="center"/>
          </w:tcPr>
          <w:p w:rsidR="00D95B30" w:rsidRDefault="00D95B30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D95B30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lastRenderedPageBreak/>
              <w:t>Муниципальное казенное учреждение «Департамент строительства»</w:t>
            </w:r>
          </w:p>
          <w:p w:rsidR="007D5C7A" w:rsidRPr="007D5C7A" w:rsidRDefault="007D5C7A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16"/>
                <w:szCs w:val="16"/>
                <w:lang w:eastAsia="ru-RU"/>
              </w:rPr>
            </w:pPr>
          </w:p>
          <w:tbl>
            <w:tblPr>
              <w:tblW w:w="10348" w:type="dxa"/>
              <w:jc w:val="center"/>
              <w:tblLook w:val="04A0" w:firstRow="1" w:lastRow="0" w:firstColumn="1" w:lastColumn="0" w:noHBand="0" w:noVBand="1"/>
            </w:tblPr>
            <w:tblGrid>
              <w:gridCol w:w="4183"/>
              <w:gridCol w:w="2835"/>
              <w:gridCol w:w="3330"/>
            </w:tblGrid>
            <w:tr w:rsidR="00D95B30" w:rsidRPr="005B7D93" w:rsidTr="0095668B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D95B30" w:rsidRPr="00291FFF" w:rsidRDefault="00D95B30" w:rsidP="0078544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D95B30">
                    <w:rPr>
                      <w:rFonts w:ascii="Times New Roman" w:eastAsia="Calibri" w:hAnsi="Times New Roman" w:cs="Times New Roman"/>
                      <w:color w:val="583D2E"/>
                    </w:rPr>
                    <w:t>Признание садового дома жилым домом и жилого дома садовым домом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D95B30" w:rsidRPr="004179FF" w:rsidRDefault="00D95B30" w:rsidP="0078544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4179F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D95B30" w:rsidRPr="00D95B30" w:rsidRDefault="0095668B" w:rsidP="0078544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45</w:t>
                  </w:r>
                  <w:r w:rsidRPr="00785445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календарных дней</w:t>
                  </w:r>
                </w:p>
              </w:tc>
            </w:tr>
          </w:tbl>
          <w:p w:rsidR="00D95B30" w:rsidRDefault="00D95B30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  <w:p w:rsid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 xml:space="preserve">Муниципальные услуги в сфере архитектуры и градостроительства </w:t>
            </w:r>
          </w:p>
          <w:p w:rsidR="0095668B" w:rsidRDefault="0095668B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  <w:p w:rsidR="0095668B" w:rsidRDefault="0095668B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Комитет по градостроительству и архитектуре Администрации города Волгодонска</w:t>
            </w:r>
          </w:p>
          <w:p w:rsidR="007D5C7A" w:rsidRPr="007D5C7A" w:rsidRDefault="007D5C7A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16"/>
                <w:szCs w:val="16"/>
                <w:lang w:eastAsia="ru-RU"/>
              </w:rPr>
            </w:pPr>
          </w:p>
          <w:tbl>
            <w:tblPr>
              <w:tblW w:w="10348" w:type="dxa"/>
              <w:jc w:val="center"/>
              <w:tblLook w:val="04A0" w:firstRow="1" w:lastRow="0" w:firstColumn="1" w:lastColumn="0" w:noHBand="0" w:noVBand="1"/>
            </w:tblPr>
            <w:tblGrid>
              <w:gridCol w:w="4183"/>
              <w:gridCol w:w="2835"/>
              <w:gridCol w:w="3330"/>
            </w:tblGrid>
            <w:tr w:rsidR="0095668B" w:rsidRPr="005B7D93" w:rsidTr="00FB3A42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95668B" w:rsidRPr="00604F55" w:rsidRDefault="006C004B" w:rsidP="0051532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6C004B">
                    <w:rPr>
                      <w:rFonts w:ascii="Times New Roman" w:eastAsia="Calibri" w:hAnsi="Times New Roman" w:cs="Times New Roman"/>
                      <w:color w:val="583D2E"/>
                    </w:rPr>
      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5668B" w:rsidRDefault="0095668B" w:rsidP="00515325">
                  <w:pPr>
                    <w:jc w:val="center"/>
                  </w:pPr>
                  <w:r w:rsidRPr="004179F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95668B" w:rsidRPr="005B7D93" w:rsidRDefault="000134DD" w:rsidP="0051532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7 рабочих дней</w:t>
                  </w:r>
                  <w:r>
                    <w:t xml:space="preserve"> </w:t>
                  </w:r>
                  <w:r w:rsidRPr="00283341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со дня 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регистрации заявления в              МАУ «МФЦ»</w:t>
                  </w:r>
                </w:p>
              </w:tc>
            </w:tr>
            <w:tr w:rsidR="0095668B" w:rsidRPr="005B7D93" w:rsidTr="00E01209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95668B" w:rsidRPr="00604F55" w:rsidRDefault="006C004B" w:rsidP="0051532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6C004B">
                    <w:rPr>
                      <w:rFonts w:ascii="Times New Roman" w:eastAsia="Calibri" w:hAnsi="Times New Roman" w:cs="Times New Roman"/>
                      <w:color w:val="583D2E"/>
                    </w:rPr>
                    <w:t>Выдача разрешения на ввод объекта в эксплуатацию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95668B" w:rsidRDefault="0095668B" w:rsidP="00515325">
                  <w:pPr>
                    <w:jc w:val="center"/>
                  </w:pPr>
                  <w:r w:rsidRPr="004179F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95668B" w:rsidRPr="005B7D93" w:rsidRDefault="00332BFD" w:rsidP="0051532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5 рабочих дней</w:t>
                  </w:r>
                  <w:r>
                    <w:t xml:space="preserve"> </w:t>
                  </w:r>
                  <w:r w:rsidRPr="00283341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со дня поступления заявления в орган</w:t>
                  </w:r>
                </w:p>
              </w:tc>
            </w:tr>
            <w:tr w:rsidR="0095668B" w:rsidRPr="00D95B30" w:rsidTr="00FB3A42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95668B" w:rsidRPr="00291FFF" w:rsidRDefault="00034439" w:rsidP="0051532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034439">
                    <w:rPr>
                      <w:rFonts w:ascii="Times New Roman" w:eastAsia="Calibri" w:hAnsi="Times New Roman" w:cs="Times New Roman"/>
                      <w:color w:val="583D2E"/>
                    </w:rPr>
                    <w:t>Выдача разрешений на установку и эксплуатацию рекламных конструкций на территории города Волгодонска, аннулирование такого разрешения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5668B" w:rsidRPr="004179FF" w:rsidRDefault="0095668B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4179F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034439" w:rsidRPr="00034439" w:rsidRDefault="00034439" w:rsidP="00034439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034439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выдача разрешения - 2 месяца</w:t>
                  </w:r>
                </w:p>
                <w:p w:rsidR="0095668B" w:rsidRPr="00D95B30" w:rsidRDefault="00034439" w:rsidP="00034439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034439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аннулирование – 1 месяц</w:t>
                  </w:r>
                </w:p>
              </w:tc>
            </w:tr>
            <w:tr w:rsidR="001A1398" w:rsidRPr="00D95B30" w:rsidTr="00E01209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1A1398" w:rsidRPr="00D95B30" w:rsidRDefault="006C004B" w:rsidP="0051532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6C004B">
                    <w:rPr>
                      <w:rFonts w:ascii="Times New Roman" w:eastAsia="Calibri" w:hAnsi="Times New Roman" w:cs="Times New Roman"/>
                      <w:color w:val="583D2E"/>
                    </w:rPr>
                    <w:t>Перевод жилого помещения в нежилое помещение и нежилого помещения в жилое помещение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1A1398" w:rsidRPr="004179FF" w:rsidRDefault="006C004B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4179F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1A1398" w:rsidRDefault="00D00EEF" w:rsidP="0051532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D00EE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45 календарных дней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</w:t>
                  </w:r>
                  <w:r w:rsidRPr="00D00EE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со дня поступления заявления в орган</w:t>
                  </w:r>
                </w:p>
              </w:tc>
            </w:tr>
            <w:tr w:rsidR="001A1398" w:rsidRPr="00D95B30" w:rsidTr="00FB3A42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1A1398" w:rsidRPr="00D95B30" w:rsidRDefault="006C004B" w:rsidP="006C004B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6C004B">
                    <w:rPr>
                      <w:rFonts w:ascii="Times New Roman" w:eastAsia="Calibri" w:hAnsi="Times New Roman" w:cs="Times New Roman"/>
                      <w:color w:val="583D2E"/>
                    </w:rPr>
                    <w:t>Прием заявлений и выдача документов о согласовании переустройства и (или) перепланировки помещения в многоквартирном доме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1A1398" w:rsidRPr="004179FF" w:rsidRDefault="006C004B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4179F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1A1398" w:rsidRDefault="00B004CE" w:rsidP="0051532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B004C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45 календарных дней со дня поступления заявления в орган</w:t>
                  </w:r>
                </w:p>
              </w:tc>
            </w:tr>
            <w:tr w:rsidR="001A1398" w:rsidRPr="00D95B30" w:rsidTr="00E01209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1A1398" w:rsidRPr="00D95B30" w:rsidRDefault="006E34DD" w:rsidP="0051532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6E34DD">
                    <w:rPr>
                      <w:rFonts w:ascii="Times New Roman" w:eastAsia="Calibri" w:hAnsi="Times New Roman" w:cs="Times New Roman"/>
                      <w:color w:val="583D2E"/>
                    </w:rPr>
                    <w:t>Выдача актов приемочной комиссии после переустройства и (или) перепланировки помещения в многоквартирном доме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1A1398" w:rsidRPr="004179FF" w:rsidRDefault="000B6480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0B6480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1A1398" w:rsidRDefault="003F078E" w:rsidP="0051532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3F078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15 рабочих дней со дня поступления заявления в орган</w:t>
                  </w:r>
                </w:p>
              </w:tc>
            </w:tr>
            <w:tr w:rsidR="001A1398" w:rsidRPr="00D95B30" w:rsidTr="00FB3A42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1A1398" w:rsidRPr="00D95B30" w:rsidRDefault="008F0F75" w:rsidP="0051532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8F0F75">
                    <w:rPr>
                      <w:rFonts w:ascii="Times New Roman" w:eastAsia="Calibri" w:hAnsi="Times New Roman" w:cs="Times New Roman"/>
                      <w:color w:val="583D2E"/>
                    </w:rPr>
                    <w:t>Выдача градостроительного плана земельного участка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1A1398" w:rsidRPr="004179FF" w:rsidRDefault="008F0F75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8F0F75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1A1398" w:rsidRDefault="007E44D3" w:rsidP="007E44D3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7E44D3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14 рабочих дней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</w:t>
                  </w:r>
                  <w:r w:rsidRPr="007E44D3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со дня поступления заявления в орган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- </w:t>
                  </w:r>
                  <w:r w:rsidRPr="007E44D3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в отношении земельного участка</w:t>
                  </w:r>
                </w:p>
                <w:p w:rsidR="007E44D3" w:rsidRDefault="007E44D3" w:rsidP="007E44D3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7E44D3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0</w:t>
                  </w:r>
                  <w:r w:rsidRPr="007E44D3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рабочих дней со дня поступления заявления в орган - в отношении смежных земельных участк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ов</w:t>
                  </w:r>
                  <w:r w:rsidRPr="007E44D3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, на которых планируется строительство объектов капитального строительства, не являющихся линейными объектами</w:t>
                  </w:r>
                </w:p>
              </w:tc>
            </w:tr>
            <w:tr w:rsidR="001A1398" w:rsidRPr="00D95B30" w:rsidTr="00E01209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1A1398" w:rsidRPr="00D95B30" w:rsidRDefault="00E25722" w:rsidP="0051532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E25722">
                    <w:rPr>
                      <w:rFonts w:ascii="Times New Roman" w:eastAsia="Calibri" w:hAnsi="Times New Roman" w:cs="Times New Roman"/>
                      <w:color w:val="583D2E"/>
                    </w:rPr>
                    <w:t xml:space="preserve">Предоставление сведений, документов, материалов, содержащихся в государственной информационной системе обеспечения градостроительной </w:t>
                  </w:r>
                  <w:r w:rsidRPr="00E25722">
                    <w:rPr>
                      <w:rFonts w:ascii="Times New Roman" w:eastAsia="Calibri" w:hAnsi="Times New Roman" w:cs="Times New Roman"/>
                      <w:color w:val="583D2E"/>
                    </w:rPr>
                    <w:lastRenderedPageBreak/>
                    <w:t>деятельности Ростовской области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1A1398" w:rsidRPr="004179FF" w:rsidRDefault="00E25722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8F0F75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lastRenderedPageBreak/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1A1398" w:rsidRDefault="002E794D" w:rsidP="0051532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14 календарных дней</w:t>
                  </w:r>
                </w:p>
              </w:tc>
            </w:tr>
            <w:tr w:rsidR="001A1398" w:rsidRPr="00D95B30" w:rsidTr="00FB3A42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1A1398" w:rsidRPr="00D95B30" w:rsidRDefault="003D050D" w:rsidP="0051532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3D050D">
                    <w:rPr>
                      <w:rFonts w:ascii="Times New Roman" w:eastAsia="Calibri" w:hAnsi="Times New Roman" w:cs="Times New Roman"/>
                      <w:color w:val="583D2E"/>
                    </w:rPr>
                    <w:lastRenderedPageBreak/>
                    <w:t>Предоставление разрешения на условно разрешенный вид использования земельного участка или объекта капитального строительства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1A1398" w:rsidRPr="004179FF" w:rsidRDefault="003D050D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8F0F75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1A1398" w:rsidRDefault="008E2D9B" w:rsidP="0051532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8E2D9B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54 календарных дня</w:t>
                  </w:r>
                </w:p>
              </w:tc>
            </w:tr>
            <w:tr w:rsidR="001A1398" w:rsidRPr="00D95B30" w:rsidTr="00E01209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1A1398" w:rsidRPr="00D95B30" w:rsidRDefault="003D050D" w:rsidP="003D050D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3D050D">
                    <w:rPr>
                      <w:rFonts w:ascii="Times New Roman" w:eastAsia="Calibri" w:hAnsi="Times New Roman" w:cs="Times New Roman"/>
                      <w:color w:val="583D2E"/>
                    </w:rPr>
                    <w:t>Присвоение адреса объекту</w:t>
                  </w:r>
                  <w:r>
                    <w:rPr>
                      <w:rFonts w:ascii="Times New Roman" w:eastAsia="Calibri" w:hAnsi="Times New Roman" w:cs="Times New Roman"/>
                      <w:color w:val="583D2E"/>
                    </w:rPr>
                    <w:t xml:space="preserve"> </w:t>
                  </w:r>
                  <w:r w:rsidRPr="003D050D">
                    <w:rPr>
                      <w:rFonts w:ascii="Times New Roman" w:eastAsia="Calibri" w:hAnsi="Times New Roman" w:cs="Times New Roman"/>
                      <w:color w:val="583D2E"/>
                    </w:rPr>
                    <w:t>адресации, изменение и аннулирование такого адреса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1A1398" w:rsidRPr="004179FF" w:rsidRDefault="003D050D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3D050D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1A1398" w:rsidRDefault="008906F8" w:rsidP="0051532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8906F8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15 рабочих дней со дня регистрации заявления в             МАУ «МФЦ»</w:t>
                  </w:r>
                </w:p>
              </w:tc>
            </w:tr>
            <w:tr w:rsidR="001A1398" w:rsidRPr="00D95B30" w:rsidTr="00FB3A42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1A1398" w:rsidRPr="00D95B30" w:rsidRDefault="00C7536A" w:rsidP="0051532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C7536A">
                    <w:rPr>
                      <w:rFonts w:ascii="Times New Roman" w:eastAsia="Calibri" w:hAnsi="Times New Roman" w:cs="Times New Roman"/>
                      <w:color w:val="583D2E"/>
                    </w:rPr>
                    <w:t>Согласование проектных решений по отделке фасадов (паспортов цветовых решений фасадов) при ремонте зданий, сооружений и временных объектов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1A1398" w:rsidRPr="004179FF" w:rsidRDefault="003D050D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3D050D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1A1398" w:rsidRDefault="008F0736" w:rsidP="0051532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8F0736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15 рабочих дней</w:t>
                  </w:r>
                </w:p>
              </w:tc>
            </w:tr>
            <w:tr w:rsidR="001A1398" w:rsidRPr="00D95B30" w:rsidTr="00E01209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1A1398" w:rsidRPr="00D95B30" w:rsidRDefault="003D050D" w:rsidP="0051532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3D050D">
                    <w:rPr>
                      <w:rFonts w:ascii="Times New Roman" w:eastAsia="Calibri" w:hAnsi="Times New Roman" w:cs="Times New Roman"/>
                      <w:color w:val="583D2E"/>
                    </w:rPr>
      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1A1398" w:rsidRPr="004179FF" w:rsidRDefault="003D050D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3D050D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1A1398" w:rsidRDefault="0072594D" w:rsidP="0051532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72594D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15 рабочих дней</w:t>
                  </w:r>
                </w:p>
              </w:tc>
            </w:tr>
            <w:tr w:rsidR="001A1398" w:rsidRPr="00D95B30" w:rsidTr="00FB3A42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1A1398" w:rsidRPr="00D95B30" w:rsidRDefault="003D050D" w:rsidP="0051532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3D050D">
                    <w:rPr>
                      <w:rFonts w:ascii="Times New Roman" w:eastAsia="Calibri" w:hAnsi="Times New Roman" w:cs="Times New Roman"/>
                      <w:color w:val="583D2E"/>
                    </w:rPr>
      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1A1398" w:rsidRPr="004179FF" w:rsidRDefault="003D050D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3D050D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1A1398" w:rsidRDefault="0066208B" w:rsidP="0066208B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66208B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7 рабочих дней</w:t>
                  </w:r>
                  <w:r>
                    <w:t xml:space="preserve"> </w:t>
                  </w:r>
                  <w:r w:rsidRPr="0066208B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со дня поступления 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уведомления</w:t>
                  </w:r>
                  <w:r w:rsidRPr="0066208B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в орган</w:t>
                  </w:r>
                </w:p>
              </w:tc>
            </w:tr>
            <w:tr w:rsidR="001A1398" w:rsidRPr="00D95B30" w:rsidTr="00E01209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1A1398" w:rsidRPr="00D95B30" w:rsidRDefault="003D050D" w:rsidP="0051532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3D050D">
                    <w:rPr>
                      <w:rFonts w:ascii="Times New Roman" w:eastAsia="Calibri" w:hAnsi="Times New Roman" w:cs="Times New Roman"/>
                      <w:color w:val="583D2E"/>
                    </w:rPr>
      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1A1398" w:rsidRPr="004179FF" w:rsidRDefault="003D050D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3D050D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F0093B" w:rsidRPr="00DF1DE3" w:rsidRDefault="000134DD" w:rsidP="00F0093B">
                  <w:pPr>
                    <w:jc w:val="both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0134DD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11 рабочих дней со дня регистрации заявления в             МАУ «МФЦ»</w:t>
                  </w:r>
                </w:p>
              </w:tc>
            </w:tr>
            <w:tr w:rsidR="001A1398" w:rsidRPr="00D95B30" w:rsidTr="00FB3A42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1A1398" w:rsidRPr="00D95B30" w:rsidRDefault="007B4956" w:rsidP="0051532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7B4956">
                    <w:rPr>
                      <w:rFonts w:ascii="Times New Roman" w:eastAsia="Calibri" w:hAnsi="Times New Roman" w:cs="Times New Roman"/>
                      <w:color w:val="583D2E"/>
                    </w:rPr>
      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1A1398" w:rsidRPr="004179FF" w:rsidRDefault="003D050D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3D050D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1A1398" w:rsidRPr="00E17111" w:rsidRDefault="00E17111" w:rsidP="00E17111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E17111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94 календарных дн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я </w:t>
                  </w:r>
                  <w:r w:rsidRPr="00353746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со дня поступления заявления в орган</w:t>
                  </w:r>
                </w:p>
              </w:tc>
            </w:tr>
            <w:tr w:rsidR="001A1398" w:rsidRPr="00D95B30" w:rsidTr="00E01209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1A1398" w:rsidRPr="00D95B30" w:rsidRDefault="003D050D" w:rsidP="003D050D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3D050D">
                    <w:rPr>
                      <w:rFonts w:ascii="Times New Roman" w:eastAsia="Calibri" w:hAnsi="Times New Roman" w:cs="Times New Roman"/>
                      <w:color w:val="583D2E"/>
                    </w:rPr>
                    <w:t xml:space="preserve">Согласование схем расположения объектов газоснабжения, используемых для обеспечения населения газом на территории муниципального образования </w:t>
                  </w:r>
                  <w:r w:rsidRPr="003D050D">
                    <w:rPr>
                      <w:rFonts w:ascii="Times New Roman" w:eastAsia="Calibri" w:hAnsi="Times New Roman" w:cs="Times New Roman"/>
                      <w:color w:val="583D2E"/>
                    </w:rPr>
                    <w:lastRenderedPageBreak/>
                    <w:t>«Город Волгодонск»</w:t>
                  </w:r>
                  <w:r>
                    <w:rPr>
                      <w:rStyle w:val="a6"/>
                      <w:rFonts w:ascii="Times New Roman" w:eastAsiaTheme="minorHAnsi" w:hAnsi="Times New Roman"/>
                    </w:rPr>
                    <w:footnoteReference w:id="2"/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1A1398" w:rsidRPr="004179FF" w:rsidRDefault="003D050D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3D050D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lastRenderedPageBreak/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1A1398" w:rsidRDefault="0003116F" w:rsidP="0051532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03116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30 календарных дней</w:t>
                  </w:r>
                  <w:r>
                    <w:t xml:space="preserve"> </w:t>
                  </w:r>
                  <w:r w:rsidRPr="0003116F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со дня поступления заявления в орган</w:t>
                  </w:r>
                </w:p>
              </w:tc>
            </w:tr>
            <w:tr w:rsidR="001A1398" w:rsidRPr="00D95B30" w:rsidTr="00FB3A42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1A1398" w:rsidRPr="00D95B30" w:rsidRDefault="004B5DEA" w:rsidP="00DC713A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4B5DEA">
                    <w:rPr>
                      <w:rFonts w:ascii="Times New Roman" w:eastAsia="Calibri" w:hAnsi="Times New Roman" w:cs="Times New Roman"/>
                      <w:color w:val="583D2E"/>
                    </w:rPr>
                    <w:lastRenderedPageBreak/>
      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1A1398" w:rsidRPr="004179FF" w:rsidRDefault="00DC713A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DC713A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1A1398" w:rsidRDefault="004B5DEA" w:rsidP="0051532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4B5DEA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7 рабочих дней со дня поступления уведомления в орган</w:t>
                  </w:r>
                </w:p>
              </w:tc>
            </w:tr>
            <w:tr w:rsidR="0010754C" w:rsidRPr="00D95B30" w:rsidTr="0010754C">
              <w:trPr>
                <w:jc w:val="center"/>
              </w:trPr>
              <w:tc>
                <w:tcPr>
                  <w:tcW w:w="4183" w:type="dxa"/>
                  <w:shd w:val="clear" w:color="auto" w:fill="FFFFFF" w:themeFill="background1"/>
                  <w:vAlign w:val="center"/>
                </w:tcPr>
                <w:p w:rsidR="0010754C" w:rsidRPr="00D95B30" w:rsidRDefault="0010754C" w:rsidP="009C41FA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E362FA">
                    <w:rPr>
                      <w:rFonts w:ascii="Times New Roman" w:eastAsia="Calibri" w:hAnsi="Times New Roman" w:cs="Times New Roman"/>
                      <w:color w:val="583D2E"/>
                    </w:rPr>
                    <w:t>Предоставление решения</w:t>
                  </w:r>
                  <w:r>
                    <w:rPr>
                      <w:rFonts w:ascii="Times New Roman" w:eastAsia="Calibri" w:hAnsi="Times New Roman" w:cs="Times New Roman"/>
                      <w:color w:val="583D2E"/>
                    </w:rPr>
                    <w:t xml:space="preserve"> </w:t>
                  </w:r>
                  <w:r w:rsidRPr="00E362FA">
                    <w:rPr>
                      <w:rFonts w:ascii="Times New Roman" w:eastAsia="Calibri" w:hAnsi="Times New Roman" w:cs="Times New Roman"/>
                      <w:color w:val="583D2E"/>
                    </w:rPr>
                    <w:t>о согласовании архитектурно-градостроительного облика объекта  капитального строительства»</w:t>
                  </w:r>
                  <w:r>
                    <w:rPr>
                      <w:rStyle w:val="a6"/>
                      <w:rFonts w:ascii="Times New Roman" w:eastAsiaTheme="minorHAnsi" w:hAnsi="Times New Roman"/>
                    </w:rPr>
                    <w:footnoteReference w:id="3"/>
                  </w:r>
                </w:p>
              </w:tc>
              <w:tc>
                <w:tcPr>
                  <w:tcW w:w="2835" w:type="dxa"/>
                  <w:shd w:val="clear" w:color="auto" w:fill="FFFFFF" w:themeFill="background1"/>
                  <w:vAlign w:val="center"/>
                </w:tcPr>
                <w:p w:rsidR="0010754C" w:rsidRPr="004179FF" w:rsidRDefault="0010754C" w:rsidP="009C41FA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5C12CB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FFFFF" w:themeFill="background1"/>
                  <w:vAlign w:val="center"/>
                </w:tcPr>
                <w:p w:rsidR="0010754C" w:rsidRDefault="0010754C" w:rsidP="009C41FA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10</w:t>
                  </w:r>
                  <w:r w:rsidRPr="00D16898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рабочих дней со дня поступления уведомления в орган</w:t>
                  </w:r>
                </w:p>
              </w:tc>
            </w:tr>
          </w:tbl>
          <w:p w:rsidR="0095668B" w:rsidRPr="005B7D93" w:rsidRDefault="0095668B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</w:tr>
      <w:tr w:rsidR="005B7D93" w:rsidRPr="005B7D93" w:rsidTr="00FC0ACC">
        <w:trPr>
          <w:trHeight w:val="1229"/>
          <w:jc w:val="center"/>
        </w:trPr>
        <w:tc>
          <w:tcPr>
            <w:tcW w:w="10625" w:type="dxa"/>
            <w:gridSpan w:val="3"/>
            <w:shd w:val="clear" w:color="auto" w:fill="auto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lang w:eastAsia="ru-RU"/>
              </w:rPr>
              <w:lastRenderedPageBreak/>
              <w:t>Муниципальные услуги в сфере архивного дела</w:t>
            </w:r>
          </w:p>
          <w:p w:rsidR="005B7D93" w:rsidRDefault="00FB3A42" w:rsidP="005B7D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FB3A42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Архивный отдел Администрации города Волгодонска</w:t>
            </w:r>
          </w:p>
          <w:tbl>
            <w:tblPr>
              <w:tblW w:w="10348" w:type="dxa"/>
              <w:jc w:val="center"/>
              <w:tblLook w:val="04A0" w:firstRow="1" w:lastRow="0" w:firstColumn="1" w:lastColumn="0" w:noHBand="0" w:noVBand="1"/>
            </w:tblPr>
            <w:tblGrid>
              <w:gridCol w:w="4183"/>
              <w:gridCol w:w="2835"/>
              <w:gridCol w:w="3330"/>
            </w:tblGrid>
            <w:tr w:rsidR="00FB3A42" w:rsidRPr="00BC5781" w:rsidTr="004721A9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FB3A42" w:rsidRPr="00B1235C" w:rsidRDefault="00FB3A42" w:rsidP="0051532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FB3A42">
                    <w:rPr>
                      <w:rFonts w:ascii="Times New Roman" w:eastAsia="Calibri" w:hAnsi="Times New Roman" w:cs="Times New Roman"/>
                      <w:color w:val="583D2E"/>
                    </w:rPr>
      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FB3A42" w:rsidRPr="005C12CB" w:rsidRDefault="00FB3A42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5C12CB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FB3A42" w:rsidRPr="00BC5781" w:rsidRDefault="00FB3A42" w:rsidP="0051532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FB3A42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30 календарных дней</w:t>
                  </w:r>
                </w:p>
              </w:tc>
            </w:tr>
            <w:tr w:rsidR="004721A9" w:rsidRPr="00BC5781" w:rsidTr="004721A9">
              <w:trPr>
                <w:jc w:val="center"/>
              </w:trPr>
              <w:tc>
                <w:tcPr>
                  <w:tcW w:w="10348" w:type="dxa"/>
                  <w:gridSpan w:val="3"/>
                  <w:shd w:val="clear" w:color="auto" w:fill="auto"/>
                </w:tcPr>
                <w:p w:rsidR="004721A9" w:rsidRPr="00EF423E" w:rsidRDefault="004721A9" w:rsidP="00AD786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993300"/>
                    </w:rPr>
                  </w:pPr>
                  <w:r w:rsidRPr="00EF423E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993300"/>
                      <w:lang w:eastAsia="ru-RU"/>
                    </w:rPr>
                    <w:t>Муниципальные услуги в сфере торговли</w:t>
                  </w:r>
                </w:p>
              </w:tc>
            </w:tr>
            <w:tr w:rsidR="004721A9" w:rsidRPr="00BC5781" w:rsidTr="004721A9">
              <w:trPr>
                <w:jc w:val="center"/>
              </w:trPr>
              <w:tc>
                <w:tcPr>
                  <w:tcW w:w="10348" w:type="dxa"/>
                  <w:gridSpan w:val="3"/>
                  <w:shd w:val="clear" w:color="auto" w:fill="auto"/>
                </w:tcPr>
                <w:p w:rsidR="004721A9" w:rsidRPr="00EF423E" w:rsidRDefault="004721A9" w:rsidP="00AD786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993300"/>
                    </w:rPr>
                  </w:pPr>
                  <w:r w:rsidRPr="00EF423E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993300"/>
                      <w:lang w:eastAsia="ru-RU"/>
                    </w:rPr>
                    <w:t>Отдел потребительского рынка товаров, услуг и защиты прав потребителей Администрации города Волгодонска</w:t>
                  </w:r>
                </w:p>
              </w:tc>
            </w:tr>
            <w:tr w:rsidR="004721A9" w:rsidRPr="00BC5781" w:rsidTr="004721A9">
              <w:trPr>
                <w:jc w:val="center"/>
              </w:trPr>
              <w:tc>
                <w:tcPr>
                  <w:tcW w:w="4183" w:type="dxa"/>
                  <w:shd w:val="clear" w:color="auto" w:fill="FBE4D5" w:themeFill="accent2" w:themeFillTint="33"/>
                  <w:vAlign w:val="center"/>
                </w:tcPr>
                <w:p w:rsidR="004721A9" w:rsidRPr="00FB3A42" w:rsidRDefault="004721A9" w:rsidP="00515325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 w:rsidRPr="00BD5A25">
                    <w:rPr>
                      <w:rFonts w:ascii="Times New Roman" w:eastAsia="Calibri" w:hAnsi="Times New Roman" w:cs="Times New Roman"/>
                      <w:color w:val="583D2E"/>
                    </w:rPr>
                    <w:t>Выдача разрешения (дубликата или копии разрешения) на право</w:t>
                  </w:r>
                  <w:r>
                    <w:rPr>
                      <w:rFonts w:ascii="Times New Roman" w:eastAsia="Calibri" w:hAnsi="Times New Roman" w:cs="Times New Roman"/>
                      <w:color w:val="583D2E"/>
                    </w:rPr>
                    <w:t xml:space="preserve"> </w:t>
                  </w:r>
                  <w:r w:rsidRPr="00BD5A25">
                    <w:rPr>
                      <w:rFonts w:ascii="Times New Roman" w:eastAsia="Calibri" w:hAnsi="Times New Roman" w:cs="Times New Roman"/>
                      <w:color w:val="583D2E"/>
                    </w:rPr>
                    <w:t>организации розничного рынка</w:t>
                  </w:r>
                  <w:r>
                    <w:rPr>
                      <w:rStyle w:val="a6"/>
                      <w:rFonts w:ascii="Times New Roman" w:eastAsiaTheme="minorHAnsi" w:hAnsi="Times New Roman"/>
                    </w:rPr>
                    <w:footnoteReference w:id="4"/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4721A9" w:rsidRPr="005C12CB" w:rsidRDefault="004721A9" w:rsidP="00E55D24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5C12CB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FBE4D5" w:themeFill="accent2" w:themeFillTint="33"/>
                  <w:vAlign w:val="center"/>
                </w:tcPr>
                <w:p w:rsidR="004721A9" w:rsidRPr="0070761E" w:rsidRDefault="004721A9" w:rsidP="00E55D24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70761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30 календарных дней - решение о выдаче (отказе в выдаче) разрешения</w:t>
                  </w:r>
                </w:p>
                <w:p w:rsidR="004721A9" w:rsidRPr="0070761E" w:rsidRDefault="004721A9" w:rsidP="00E55D24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70761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15 календарных дней - решение  о продлении (об отказе в продлении) срока действия разрешения, переоформлении (об отказе в переоформлении) разрешения</w:t>
                  </w:r>
                </w:p>
                <w:p w:rsidR="004721A9" w:rsidRPr="00BC5781" w:rsidRDefault="004721A9" w:rsidP="00E55D24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70761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3 рабочих дня - Выдача (отказ в выдаче) дубликата или копии разрешения</w:t>
                  </w:r>
                </w:p>
              </w:tc>
            </w:tr>
            <w:tr w:rsidR="00E3048E" w:rsidRPr="00BC5781" w:rsidTr="00E3048E">
              <w:trPr>
                <w:jc w:val="center"/>
              </w:trPr>
              <w:tc>
                <w:tcPr>
                  <w:tcW w:w="4183" w:type="dxa"/>
                  <w:shd w:val="clear" w:color="auto" w:fill="auto"/>
                  <w:vAlign w:val="center"/>
                </w:tcPr>
                <w:p w:rsidR="00E3048E" w:rsidRPr="00BD5A25" w:rsidRDefault="00E3048E" w:rsidP="00E14068">
                  <w:pPr>
                    <w:jc w:val="both"/>
                    <w:rPr>
                      <w:rFonts w:ascii="Times New Roman" w:eastAsia="Calibri" w:hAnsi="Times New Roman" w:cs="Times New Roman"/>
                      <w:color w:val="583D2E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Организация </w:t>
                  </w:r>
                  <w:r w:rsidRPr="00EC53DC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ярмарок</w:t>
                  </w: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</w:t>
                  </w:r>
                  <w:r w:rsidRPr="00EC53DC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на территории муниципального образования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E3048E" w:rsidRPr="005C12CB" w:rsidRDefault="00E3048E" w:rsidP="00E14068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EC53DC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330" w:type="dxa"/>
                  <w:shd w:val="clear" w:color="auto" w:fill="auto"/>
                  <w:vAlign w:val="center"/>
                </w:tcPr>
                <w:p w:rsidR="00E3048E" w:rsidRPr="00FB3A42" w:rsidRDefault="00E3048E" w:rsidP="00E14068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8 рабочих дней</w:t>
                  </w:r>
                </w:p>
              </w:tc>
            </w:tr>
          </w:tbl>
          <w:p w:rsidR="00FB3A42" w:rsidRPr="00736338" w:rsidRDefault="00FB3A42" w:rsidP="005B7D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256E1" w:rsidRPr="005B7D93" w:rsidTr="00FC0ACC">
        <w:trPr>
          <w:jc w:val="center"/>
        </w:trPr>
        <w:tc>
          <w:tcPr>
            <w:tcW w:w="10625" w:type="dxa"/>
            <w:gridSpan w:val="3"/>
            <w:shd w:val="clear" w:color="auto" w:fill="auto"/>
            <w:vAlign w:val="center"/>
          </w:tcPr>
          <w:p w:rsidR="0094585C" w:rsidRDefault="0094585C" w:rsidP="008256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Негосударственные услуги</w:t>
            </w:r>
          </w:p>
          <w:p w:rsidR="008256E1" w:rsidRPr="005B7D93" w:rsidRDefault="008256E1" w:rsidP="008256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Корпорация МСП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FBE4D5" w:themeFill="accent2" w:themeFillTint="33"/>
            <w:vAlign w:val="center"/>
          </w:tcPr>
          <w:p w:rsidR="009E5DED" w:rsidRPr="005B7D93" w:rsidRDefault="009E5DED" w:rsidP="00960E8C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816B87">
              <w:rPr>
                <w:rFonts w:ascii="Times New Roman" w:eastAsia="Calibri" w:hAnsi="Times New Roman" w:cs="Times New Roman"/>
                <w:iCs/>
                <w:color w:val="623B2A"/>
              </w:rPr>
              <w:t>Услуга по информированию о Цифровой платформе МСП.РФ</w:t>
            </w:r>
          </w:p>
        </w:tc>
        <w:tc>
          <w:tcPr>
            <w:tcW w:w="2326" w:type="dxa"/>
            <w:shd w:val="clear" w:color="auto" w:fill="FBE4D5" w:themeFill="accent2" w:themeFillTint="33"/>
            <w:vAlign w:val="center"/>
          </w:tcPr>
          <w:p w:rsidR="009E5DED" w:rsidRPr="005B7D93" w:rsidRDefault="009E5DED" w:rsidP="00960E8C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2650" w:type="dxa"/>
            <w:shd w:val="clear" w:color="auto" w:fill="FBE4D5" w:themeFill="accent2" w:themeFillTint="33"/>
            <w:vAlign w:val="center"/>
          </w:tcPr>
          <w:p w:rsidR="009E5DED" w:rsidRPr="005B7D93" w:rsidRDefault="009E5DED" w:rsidP="00960E8C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F87FC0">
              <w:rPr>
                <w:rFonts w:ascii="Times New Roman" w:hAnsi="Times New Roman" w:cs="Times New Roman"/>
                <w:iCs/>
                <w:color w:val="623B2A"/>
              </w:rPr>
              <w:t>в день обращения</w:t>
            </w:r>
          </w:p>
        </w:tc>
      </w:tr>
      <w:tr w:rsidR="005B7D93" w:rsidRPr="005B7D93" w:rsidTr="00FC0ACC">
        <w:trPr>
          <w:trHeight w:val="488"/>
          <w:jc w:val="center"/>
        </w:trPr>
        <w:tc>
          <w:tcPr>
            <w:tcW w:w="10625" w:type="dxa"/>
            <w:gridSpan w:val="3"/>
            <w:shd w:val="clear" w:color="auto" w:fill="auto"/>
            <w:vAlign w:val="center"/>
          </w:tcPr>
          <w:p w:rsidR="00736338" w:rsidRDefault="00736338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  <w:p w:rsid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Уполномоченный по защите прав предпринимателей</w:t>
            </w:r>
          </w:p>
          <w:tbl>
            <w:tblPr>
              <w:tblW w:w="10421" w:type="dxa"/>
              <w:jc w:val="center"/>
              <w:tblLook w:val="04A0" w:firstRow="1" w:lastRow="0" w:firstColumn="1" w:lastColumn="0" w:noHBand="0" w:noVBand="1"/>
            </w:tblPr>
            <w:tblGrid>
              <w:gridCol w:w="4361"/>
              <w:gridCol w:w="2820"/>
              <w:gridCol w:w="3240"/>
            </w:tblGrid>
            <w:tr w:rsidR="00736338" w:rsidRPr="005B7D93" w:rsidTr="0034716A">
              <w:trPr>
                <w:trHeight w:val="1140"/>
                <w:jc w:val="center"/>
              </w:trPr>
              <w:tc>
                <w:tcPr>
                  <w:tcW w:w="4361" w:type="dxa"/>
                  <w:shd w:val="clear" w:color="auto" w:fill="FBE4D5" w:themeFill="accent2" w:themeFillTint="33"/>
                  <w:vAlign w:val="center"/>
                </w:tcPr>
                <w:p w:rsidR="00736338" w:rsidRPr="005B7D93" w:rsidRDefault="00EA2FEE" w:rsidP="0051532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EA2FE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lastRenderedPageBreak/>
                    <w:t>Подача и рассмотрение Уполномоченным по защите прав предпринимателей в Ростовской области жалоб субъектов предпринимательской деятельности о нарушениях их прав в сфере предпринимательской деятельности, а также жалоб предпринимателей и иных лиц, обращающихся в защиту прав предпринимателей подозреваемых, обвиняемых и осужденных за совершение преступлений в связи с их предпринимательской деятельностью</w:t>
                  </w:r>
                </w:p>
              </w:tc>
              <w:tc>
                <w:tcPr>
                  <w:tcW w:w="2820" w:type="dxa"/>
                  <w:shd w:val="clear" w:color="auto" w:fill="FBE4D5" w:themeFill="accent2" w:themeFillTint="33"/>
                  <w:vAlign w:val="center"/>
                </w:tcPr>
                <w:p w:rsidR="00736338" w:rsidRPr="005B7D93" w:rsidRDefault="00736338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5B7D93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240" w:type="dxa"/>
                  <w:shd w:val="clear" w:color="auto" w:fill="FBE4D5" w:themeFill="accent2" w:themeFillTint="33"/>
                  <w:vAlign w:val="center"/>
                </w:tcPr>
                <w:p w:rsidR="00736338" w:rsidRPr="005B7D93" w:rsidRDefault="00736338" w:rsidP="0051532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5B7D93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срок оказания услуги – 1 рабочий день</w:t>
                  </w:r>
                </w:p>
              </w:tc>
            </w:tr>
          </w:tbl>
          <w:p w:rsidR="00EA2FEE" w:rsidRDefault="00EA2FEE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  <w:p w:rsidR="00736338" w:rsidRDefault="00EA2FEE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АНО «РРАПП»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48"/>
              <w:gridCol w:w="2835"/>
              <w:gridCol w:w="3112"/>
            </w:tblGrid>
            <w:tr w:rsidR="00990025" w:rsidRPr="005B7D93" w:rsidTr="00EB782C">
              <w:trPr>
                <w:trHeight w:val="1252"/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990025" w:rsidRPr="005B7D93" w:rsidRDefault="00990025" w:rsidP="00EA2FEE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EA2FE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Бесплатное информирование о предоставлении </w:t>
                  </w:r>
                  <w:proofErr w:type="spellStart"/>
                  <w:r w:rsidRPr="00EA2FE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микрозаймов</w:t>
                  </w:r>
                  <w:proofErr w:type="spellEnd"/>
                  <w:r w:rsidRPr="00EA2FE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(микрофинансирование) субъектам малого и среднего предпринимательства, организациям инфраструктуры поддержки малого и среднего предпринимательства на территории Ростовской области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90025" w:rsidRPr="005B7D93" w:rsidRDefault="00990025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5B7D93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990025" w:rsidRPr="00F87FC0" w:rsidRDefault="00990025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F87FC0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90025" w:rsidRPr="005B7D93" w:rsidTr="00EB782C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990025" w:rsidRPr="00EA2FEE" w:rsidRDefault="00990025" w:rsidP="00EA2FEE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EA2FE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Бесплатное информирование о информационно-консультационных услугах субъектам малого и среднего предпринимательства по вопросам предпринимательской деятельности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90025" w:rsidRPr="005B7D93" w:rsidRDefault="00990025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EA2FE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990025" w:rsidRPr="00F87FC0" w:rsidRDefault="00990025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F87FC0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90025" w:rsidRPr="005B7D93" w:rsidTr="00EB782C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990025" w:rsidRPr="00EA2FEE" w:rsidRDefault="00990025" w:rsidP="00EA2FEE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EA2FE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Прием документов, необходимых для заключения договора о предоставлении </w:t>
                  </w:r>
                  <w:proofErr w:type="spellStart"/>
                  <w:r w:rsidRPr="00EA2FE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микрозайма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90025" w:rsidRPr="005B7D93" w:rsidRDefault="00990025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EA2FE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990025" w:rsidRPr="00F87FC0" w:rsidRDefault="00990025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F87FC0">
                    <w:rPr>
                      <w:rFonts w:ascii="Times New Roman" w:hAnsi="Times New Roman" w:cs="Times New Roman"/>
                      <w:iCs/>
                      <w:color w:val="623B2A"/>
                    </w:rPr>
                    <w:t>15 рабочих дней</w:t>
                  </w:r>
                </w:p>
              </w:tc>
            </w:tr>
            <w:tr w:rsidR="00990025" w:rsidRPr="005B7D93" w:rsidTr="00EB782C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990025" w:rsidRPr="00EA2FEE" w:rsidRDefault="00990025" w:rsidP="00EA2FEE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EA2FE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Прием документов и осмотр имущества, предоставляемого Агентству в залог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90025" w:rsidRPr="005B7D93" w:rsidRDefault="00990025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EA2FE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990025" w:rsidRPr="00F87FC0" w:rsidRDefault="00990025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F87FC0">
                    <w:rPr>
                      <w:rFonts w:ascii="Times New Roman" w:hAnsi="Times New Roman" w:cs="Times New Roman"/>
                      <w:iCs/>
                      <w:color w:val="623B2A"/>
                    </w:rPr>
                    <w:t>6 рабочих дней</w:t>
                  </w:r>
                </w:p>
              </w:tc>
            </w:tr>
          </w:tbl>
          <w:p w:rsidR="00736338" w:rsidRPr="005B7D93" w:rsidRDefault="00736338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</w:tr>
      <w:tr w:rsidR="00716972" w:rsidRPr="005B7D93" w:rsidTr="00FC0ACC">
        <w:trPr>
          <w:jc w:val="center"/>
        </w:trPr>
        <w:tc>
          <w:tcPr>
            <w:tcW w:w="10625" w:type="dxa"/>
            <w:gridSpan w:val="3"/>
            <w:shd w:val="clear" w:color="auto" w:fill="auto"/>
            <w:vAlign w:val="center"/>
          </w:tcPr>
          <w:p w:rsidR="00716972" w:rsidRPr="00716972" w:rsidRDefault="00716972" w:rsidP="007169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16"/>
                <w:szCs w:val="16"/>
                <w:lang w:eastAsia="ru-RU"/>
              </w:rPr>
            </w:pPr>
          </w:p>
          <w:p w:rsidR="00716972" w:rsidRPr="005B7D93" w:rsidRDefault="00716972" w:rsidP="007169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972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Услуги открытого акционерного общества «</w:t>
            </w:r>
            <w:proofErr w:type="spellStart"/>
            <w:r w:rsidRPr="00716972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Донэнерго</w:t>
            </w:r>
            <w:proofErr w:type="spellEnd"/>
            <w:r w:rsidRPr="00716972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»</w:t>
            </w:r>
          </w:p>
        </w:tc>
      </w:tr>
      <w:tr w:rsidR="005B7D93" w:rsidRPr="005B7D93" w:rsidTr="00FC0ACC">
        <w:trPr>
          <w:trHeight w:val="429"/>
          <w:jc w:val="center"/>
        </w:trPr>
        <w:tc>
          <w:tcPr>
            <w:tcW w:w="10625" w:type="dxa"/>
            <w:gridSpan w:val="3"/>
            <w:shd w:val="clear" w:color="auto" w:fill="auto"/>
            <w:vAlign w:val="center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48"/>
              <w:gridCol w:w="2835"/>
              <w:gridCol w:w="3112"/>
            </w:tblGrid>
            <w:tr w:rsidR="00EB782C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EB782C" w:rsidRPr="00EA2FEE" w:rsidRDefault="00775E6B" w:rsidP="00515325">
                  <w:pPr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775E6B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Прием документов, необходимых для заключения договора о технологическом присоединении </w:t>
                  </w:r>
                  <w:proofErr w:type="spellStart"/>
                  <w:r w:rsidRPr="00775E6B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энергопринимающих</w:t>
                  </w:r>
                  <w:proofErr w:type="spellEnd"/>
                  <w:r w:rsidRPr="00775E6B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максимальная мощность которых составляет до 15 кВт, а напряжение до 20 Вт включительно к электрическим сетям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EB782C" w:rsidRPr="005B7D93" w:rsidRDefault="00EB782C" w:rsidP="00515325">
                  <w:pPr>
                    <w:jc w:val="center"/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</w:pPr>
                  <w:r w:rsidRPr="00EA2FEE">
                    <w:rPr>
                      <w:rFonts w:ascii="Times New Roman" w:eastAsia="Calibri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EB782C" w:rsidRPr="00F87FC0" w:rsidRDefault="00775E6B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</w:tbl>
          <w:p w:rsidR="005B7D93" w:rsidRP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</w:tr>
      <w:tr w:rsidR="005B7D93" w:rsidRPr="005B7D93" w:rsidTr="00FC0ACC">
        <w:trPr>
          <w:trHeight w:val="421"/>
          <w:jc w:val="center"/>
        </w:trPr>
        <w:tc>
          <w:tcPr>
            <w:tcW w:w="10625" w:type="dxa"/>
            <w:gridSpan w:val="3"/>
            <w:shd w:val="clear" w:color="auto" w:fill="auto"/>
            <w:vAlign w:val="center"/>
          </w:tcPr>
          <w:p w:rsidR="005B7D93" w:rsidRPr="005B7D93" w:rsidRDefault="0098420D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98420D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Услуги союза «Торгово-промышленная палата Ростовской области»</w:t>
            </w:r>
          </w:p>
        </w:tc>
      </w:tr>
      <w:tr w:rsidR="005B7D93" w:rsidRPr="005B7D93" w:rsidTr="00FC0ACC">
        <w:trPr>
          <w:trHeight w:val="427"/>
          <w:jc w:val="center"/>
        </w:trPr>
        <w:tc>
          <w:tcPr>
            <w:tcW w:w="10625" w:type="dxa"/>
            <w:gridSpan w:val="3"/>
            <w:shd w:val="clear" w:color="auto" w:fill="auto"/>
            <w:vAlign w:val="center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48"/>
              <w:gridCol w:w="2835"/>
              <w:gridCol w:w="3112"/>
            </w:tblGrid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lastRenderedPageBreak/>
                    <w:t xml:space="preserve">Бесплатное информирование об оформлении, удостоверении и выдаче </w:t>
                  </w:r>
                  <w:proofErr w:type="spellStart"/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карнета</w:t>
                  </w:r>
                  <w:proofErr w:type="spellEnd"/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 АТА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поиске партнеров по выполнению производственных заказов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поиске решений по технологическим запросам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комплексном сопровождении инвестиционных проектов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содействии в привлечении инвестиционных ресурсов для реализации инвестиционных проектов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разработке бизнес-планов инвестиционных и инновационных проектов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об организации презентационных мероприятий по продвижению усовершенствованной и инновационной продукции, научно-технических разработок и технологических решений предприятий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выдаче электронной подписи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получении аккредитации участника на электронных торговых площадках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об оценочных услугах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об оценочной судебной экспертизе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предоставлении стоимостной информации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выполнении судебных и таможенных экспертиз в хозяйственных спорах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составлении бизнес-справки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поиске партнеров за рубежом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lastRenderedPageBreak/>
                    <w:t>Бесплатное информирование об организации бизнес-миссии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правовой экспертизе договоров, в том числе внешнеэкономических, и иных правовых документов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представлении интересов предпринимателей в суде, арбитражном суде по спорам, связанным с предпринимательской деятельностью, взаимоотношениями с контролирующими (надзирающими) органами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проведении антикоррупционной экспертизы конкурсной документации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об оказании услуг по юридическому сопровождению оформления прав на землю и регистрации сделок с недвижимостью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ведении реестра коммерческих обозначений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F87FC0" w:rsidTr="0098420D">
              <w:trPr>
                <w:jc w:val="center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регистрации юридических лиц и индивидуальных предпринимателей, внесении изменений в учредительные документы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</w:tbl>
          <w:p w:rsidR="005B7D93" w:rsidRP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</w:tr>
      <w:tr w:rsidR="005B7D93" w:rsidRPr="005B7D93" w:rsidTr="00FC0ACC">
        <w:trPr>
          <w:trHeight w:val="717"/>
          <w:jc w:val="center"/>
        </w:trPr>
        <w:tc>
          <w:tcPr>
            <w:tcW w:w="10625" w:type="dxa"/>
            <w:gridSpan w:val="3"/>
            <w:shd w:val="clear" w:color="auto" w:fill="auto"/>
            <w:vAlign w:val="center"/>
          </w:tcPr>
          <w:p w:rsid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lastRenderedPageBreak/>
              <w:t>Услуги союза «Некоммерческого партнерства «Единый региональный центр инновационного развития Ростовской области»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48"/>
              <w:gridCol w:w="2835"/>
              <w:gridCol w:w="3112"/>
            </w:tblGrid>
            <w:tr w:rsidR="0098420D" w:rsidRPr="0098420D" w:rsidTr="00E747EA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об информационно-консультационных услугах по вопросам законодательства, единого рынка, проектов и программ поддержки Европейского Союза и иных стран, входящих в Европейскую сеть поддержки предпринимательства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98420D" w:rsidTr="00E747EA">
              <w:trPr>
                <w:jc w:val="center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содействии вовлечению в межрегиональное и международное деловое и научно-технологическое сотрудничество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98420D" w:rsidTr="00E747EA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Бесплатное информирование о предоставлении информации о заинтересованных иностранных и российских компаниях и их намерениях по установлению деловых и научно-технологических партнерств с </w:t>
                  </w: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lastRenderedPageBreak/>
                    <w:t>международными и региональными партнерами через ИКС EEN-Россия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lastRenderedPageBreak/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98420D" w:rsidTr="00E747EA">
              <w:trPr>
                <w:jc w:val="center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lastRenderedPageBreak/>
                    <w:t>Бесплатное информирование о подготовке - на основе проведенного технологического аудита по стандартам Консорциума EEN-Россия - профилей субъектов малого и среднего предпринимательства с предложениями о деловом и научно-технологическом сотрудничестве в ИКС EEN-Россия; для последующего размещения в Европейской сети поддержки предпринимательства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98420D" w:rsidTr="00E747EA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об организации и проведении семинаров, деловых встреч, информационных мероприятий, круглых столов, конференций и иных публичных мероприятий, направленных на развитие делового и научно-технологического сотрудничества между российскими и иностранными компаниями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98420D" w:rsidTr="00E747EA">
              <w:trPr>
                <w:jc w:val="center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Бесплатное информирование об организации участия субъектов малого и среднего предпринимательства в </w:t>
                  </w:r>
                  <w:proofErr w:type="spellStart"/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выставочно</w:t>
                  </w:r>
                  <w:proofErr w:type="spellEnd"/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-ярмарочных и </w:t>
                  </w:r>
                  <w:proofErr w:type="spellStart"/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конгрессных</w:t>
                  </w:r>
                  <w:proofErr w:type="spellEnd"/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 мероприятиях на территории Российской Федерации, в странах Европейского Союза и иных странах, входящих в Европейскую сеть поддержки предпринимательства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98420D" w:rsidTr="00E747EA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об организации и проведении встреч и переговоров с иностранными субъектами предпринимательской деятельности, действующими на территории стран Европейского Союза и иных стран, входящих в Европейскую сеть поддержки предпринимательства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98420D" w:rsidTr="00E747EA">
              <w:trPr>
                <w:jc w:val="center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об организации участия в официально зарегистрированных мероприятиях в ИКС EEN-Россия и в Европейской сети поддержки предпринимательства, бизнес-миссиях, биржах контактов, брокерских мероприятиях и иных мероприятиях по стандартам Консорциума EEN-Россия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98420D" w:rsidTr="00E747EA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Бесплатное информирование о </w:t>
                  </w: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lastRenderedPageBreak/>
                    <w:t>консультировании субъектов малого и среднего предпринимательства по вопросам участия в брокерских мероприятиях, международных и межрегиональных бизнес-миссиях, а также научных программах Европейского Союза и иных стран, входящих в Европейскую сеть поддержки предпринимательства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lastRenderedPageBreak/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98420D" w:rsidTr="00E747EA">
              <w:trPr>
                <w:jc w:val="center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lastRenderedPageBreak/>
                    <w:t xml:space="preserve">Бесплатное информирование о составлении соглашения о партнерстве с последующей </w:t>
                  </w:r>
                  <w:proofErr w:type="spellStart"/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валидацией</w:t>
                  </w:r>
                  <w:proofErr w:type="spellEnd"/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 в ИКС EEN-Россия в соответствии со стандартами Консорциума EEN-Россия и руководством по составлению соглашения о партнерстве EEN-Россия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98420D" w:rsidTr="00E747EA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консультации по вступлению или созданию кластера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98420D" w:rsidTr="00E747EA">
              <w:trPr>
                <w:jc w:val="center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субсидировании деятельности участников кластеров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98420D" w:rsidTr="00E747EA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разработке программы (концепции/стратегии/дорожной карты) развития кластера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98420D" w:rsidTr="00E747EA">
              <w:trPr>
                <w:jc w:val="center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консультации по подаче заявки на грант по программе «УМНИК»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98420D" w:rsidTr="00E747EA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консультации по подаче заявки на грант по программе «Старт»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98420D" w:rsidRPr="0098420D" w:rsidTr="00E747EA">
              <w:trPr>
                <w:jc w:val="center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консультации по подаче заявок на гранты по программам Фонда содействия инновациям для действующих предприятий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98420D" w:rsidRPr="0098420D" w:rsidRDefault="0098420D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98420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</w:tbl>
          <w:p w:rsidR="0098420D" w:rsidRPr="005B7D93" w:rsidRDefault="0098420D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</w:tr>
      <w:tr w:rsidR="005B7D93" w:rsidRPr="005B7D93" w:rsidTr="00FC0ACC">
        <w:trPr>
          <w:trHeight w:val="429"/>
          <w:jc w:val="center"/>
        </w:trPr>
        <w:tc>
          <w:tcPr>
            <w:tcW w:w="10625" w:type="dxa"/>
            <w:gridSpan w:val="3"/>
            <w:shd w:val="clear" w:color="auto" w:fill="auto"/>
            <w:vAlign w:val="center"/>
          </w:tcPr>
          <w:p w:rsidR="005B7D93" w:rsidRDefault="005B7D93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lastRenderedPageBreak/>
              <w:t>Услуги открытого акционерного общества «Региональная корпорация развития»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48"/>
              <w:gridCol w:w="2835"/>
              <w:gridCol w:w="3112"/>
            </w:tblGrid>
            <w:tr w:rsidR="00F811CB" w:rsidRPr="0098420D" w:rsidTr="00F811CB">
              <w:trPr>
                <w:jc w:val="center"/>
              </w:trPr>
              <w:tc>
                <w:tcPr>
                  <w:tcW w:w="4248" w:type="dxa"/>
                  <w:shd w:val="clear" w:color="auto" w:fill="FBE4D5" w:themeFill="accent2" w:themeFillTint="33"/>
                  <w:vAlign w:val="center"/>
                </w:tcPr>
                <w:p w:rsidR="00F811CB" w:rsidRPr="00F811CB" w:rsidRDefault="00F811CB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F811CB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Бесплатное информирование о комплексном сопровождении бизнес-проекта в сфере информационных и телекоммуникационных технологий, а также смежных сферах</w:t>
                  </w:r>
                </w:p>
              </w:tc>
              <w:tc>
                <w:tcPr>
                  <w:tcW w:w="2835" w:type="dxa"/>
                  <w:shd w:val="clear" w:color="auto" w:fill="FBE4D5" w:themeFill="accent2" w:themeFillTint="33"/>
                  <w:vAlign w:val="center"/>
                </w:tcPr>
                <w:p w:rsidR="00F811CB" w:rsidRPr="00F811CB" w:rsidRDefault="00F811CB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F811CB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112" w:type="dxa"/>
                  <w:shd w:val="clear" w:color="auto" w:fill="FBE4D5" w:themeFill="accent2" w:themeFillTint="33"/>
                  <w:vAlign w:val="center"/>
                </w:tcPr>
                <w:p w:rsidR="00F811CB" w:rsidRPr="00F811CB" w:rsidRDefault="00F811CB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F811CB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</w:tbl>
          <w:p w:rsidR="00E747EA" w:rsidRDefault="00E747EA" w:rsidP="005B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  <w:p w:rsidR="00F811CB" w:rsidRPr="005B7D93" w:rsidRDefault="00F811CB" w:rsidP="00F81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 xml:space="preserve">Услуги автономной некоммерческой организации «Центр координации поддержки </w:t>
            </w:r>
            <w:proofErr w:type="spellStart"/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экспортоориениторванных</w:t>
            </w:r>
            <w:proofErr w:type="spellEnd"/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 xml:space="preserve"> субъектов малого и среднего предпринимательства Ростовской области»</w:t>
            </w:r>
          </w:p>
          <w:tbl>
            <w:tblPr>
              <w:tblW w:w="10421" w:type="dxa"/>
              <w:jc w:val="center"/>
              <w:tblLook w:val="04A0" w:firstRow="1" w:lastRow="0" w:firstColumn="1" w:lastColumn="0" w:noHBand="0" w:noVBand="1"/>
            </w:tblPr>
            <w:tblGrid>
              <w:gridCol w:w="4361"/>
              <w:gridCol w:w="2780"/>
              <w:gridCol w:w="3280"/>
            </w:tblGrid>
            <w:tr w:rsidR="0035556D" w:rsidRPr="005B7D93" w:rsidTr="0035556D">
              <w:trPr>
                <w:jc w:val="center"/>
              </w:trPr>
              <w:tc>
                <w:tcPr>
                  <w:tcW w:w="4361" w:type="dxa"/>
                  <w:shd w:val="clear" w:color="auto" w:fill="FBE4D5" w:themeFill="accent2" w:themeFillTint="33"/>
                  <w:vAlign w:val="center"/>
                </w:tcPr>
                <w:p w:rsidR="0035556D" w:rsidRPr="0035556D" w:rsidRDefault="0035556D" w:rsidP="002013F1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35556D">
                    <w:rPr>
                      <w:rFonts w:ascii="Times New Roman" w:hAnsi="Times New Roman" w:cs="Times New Roman"/>
                      <w:iCs/>
                      <w:color w:val="623B2A"/>
                    </w:rPr>
                    <w:lastRenderedPageBreak/>
                    <w:t>Организация участия в международных выставочных мероприятиях, организация международных и межрегиональных бизнес-миссий</w:t>
                  </w:r>
                </w:p>
              </w:tc>
              <w:tc>
                <w:tcPr>
                  <w:tcW w:w="2780" w:type="dxa"/>
                  <w:shd w:val="clear" w:color="auto" w:fill="FBE4D5" w:themeFill="accent2" w:themeFillTint="33"/>
                  <w:vAlign w:val="center"/>
                </w:tcPr>
                <w:p w:rsidR="0035556D" w:rsidRPr="0035556D" w:rsidRDefault="0035556D" w:rsidP="002013F1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35556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280" w:type="dxa"/>
                  <w:shd w:val="clear" w:color="auto" w:fill="FBE4D5" w:themeFill="accent2" w:themeFillTint="33"/>
                  <w:vAlign w:val="center"/>
                </w:tcPr>
                <w:p w:rsidR="0035556D" w:rsidRPr="0035556D" w:rsidRDefault="0035556D" w:rsidP="002013F1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35556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35556D" w:rsidRPr="005B7D93" w:rsidTr="0035556D">
              <w:trPr>
                <w:jc w:val="center"/>
              </w:trPr>
              <w:tc>
                <w:tcPr>
                  <w:tcW w:w="4361" w:type="dxa"/>
                  <w:shd w:val="clear" w:color="auto" w:fill="auto"/>
                  <w:vAlign w:val="center"/>
                </w:tcPr>
                <w:p w:rsidR="0035556D" w:rsidRPr="0035556D" w:rsidRDefault="0035556D" w:rsidP="002013F1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35556D">
                    <w:rPr>
                      <w:rFonts w:ascii="Times New Roman" w:hAnsi="Times New Roman" w:cs="Times New Roman"/>
                      <w:iCs/>
                      <w:color w:val="623B2A"/>
                    </w:rPr>
                    <w:t>Консультирование в сфере внешнеэкономической деятельности</w:t>
                  </w:r>
                </w:p>
              </w:tc>
              <w:tc>
                <w:tcPr>
                  <w:tcW w:w="2780" w:type="dxa"/>
                  <w:shd w:val="clear" w:color="auto" w:fill="auto"/>
                  <w:vAlign w:val="center"/>
                </w:tcPr>
                <w:p w:rsidR="0035556D" w:rsidRPr="0035556D" w:rsidRDefault="0035556D" w:rsidP="002013F1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35556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280" w:type="dxa"/>
                  <w:shd w:val="clear" w:color="auto" w:fill="auto"/>
                  <w:vAlign w:val="center"/>
                </w:tcPr>
                <w:p w:rsidR="0035556D" w:rsidRPr="0035556D" w:rsidRDefault="0035556D" w:rsidP="002013F1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35556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  <w:tr w:rsidR="0035556D" w:rsidRPr="005B7D93" w:rsidTr="0035556D">
              <w:trPr>
                <w:jc w:val="center"/>
              </w:trPr>
              <w:tc>
                <w:tcPr>
                  <w:tcW w:w="4361" w:type="dxa"/>
                  <w:shd w:val="clear" w:color="auto" w:fill="FBE4D5" w:themeFill="accent2" w:themeFillTint="33"/>
                  <w:vAlign w:val="center"/>
                </w:tcPr>
                <w:p w:rsidR="0035556D" w:rsidRPr="0035556D" w:rsidRDefault="0035556D" w:rsidP="002013F1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35556D">
                    <w:rPr>
                      <w:rFonts w:ascii="Times New Roman" w:hAnsi="Times New Roman" w:cs="Times New Roman"/>
                      <w:iCs/>
                      <w:color w:val="623B2A"/>
                    </w:rPr>
                    <w:t>Краткосрочное бизнес-обучение по вопросам ведения внешнеэкономической деятельности</w:t>
                  </w:r>
                </w:p>
              </w:tc>
              <w:tc>
                <w:tcPr>
                  <w:tcW w:w="2780" w:type="dxa"/>
                  <w:shd w:val="clear" w:color="auto" w:fill="FBE4D5" w:themeFill="accent2" w:themeFillTint="33"/>
                  <w:vAlign w:val="center"/>
                </w:tcPr>
                <w:p w:rsidR="0035556D" w:rsidRPr="0035556D" w:rsidRDefault="0035556D" w:rsidP="002013F1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35556D">
                    <w:rPr>
                      <w:rFonts w:ascii="Times New Roman" w:hAnsi="Times New Roman" w:cs="Times New Roman"/>
                      <w:iCs/>
                      <w:color w:val="623B2A"/>
                    </w:rPr>
                    <w:t>бесплатно</w:t>
                  </w:r>
                </w:p>
              </w:tc>
              <w:tc>
                <w:tcPr>
                  <w:tcW w:w="3280" w:type="dxa"/>
                  <w:shd w:val="clear" w:color="auto" w:fill="FBE4D5" w:themeFill="accent2" w:themeFillTint="33"/>
                  <w:vAlign w:val="center"/>
                </w:tcPr>
                <w:p w:rsidR="0035556D" w:rsidRPr="0035556D" w:rsidRDefault="0035556D" w:rsidP="002013F1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35556D">
                    <w:rPr>
                      <w:rFonts w:ascii="Times New Roman" w:hAnsi="Times New Roman" w:cs="Times New Roman"/>
                      <w:iCs/>
                      <w:color w:val="623B2A"/>
                    </w:rPr>
                    <w:t>в день обращения</w:t>
                  </w:r>
                </w:p>
              </w:tc>
            </w:tr>
          </w:tbl>
          <w:p w:rsidR="0035556D" w:rsidRDefault="0035556D" w:rsidP="00F81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  <w:p w:rsidR="0035556D" w:rsidRDefault="0035556D" w:rsidP="00F81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  <w:p w:rsidR="00F811CB" w:rsidRPr="005B7D93" w:rsidRDefault="00F811CB" w:rsidP="0094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</w:tr>
      <w:tr w:rsidR="005B7D93" w:rsidRPr="005B7D93" w:rsidTr="00FC0ACC">
        <w:trPr>
          <w:jc w:val="center"/>
        </w:trPr>
        <w:tc>
          <w:tcPr>
            <w:tcW w:w="10625" w:type="dxa"/>
            <w:gridSpan w:val="3"/>
            <w:shd w:val="clear" w:color="auto" w:fill="auto"/>
            <w:vAlign w:val="center"/>
          </w:tcPr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lang w:eastAsia="ru-RU"/>
              </w:rPr>
              <w:lastRenderedPageBreak/>
              <w:t>Услуги некоммерческой организацией «Гарантийный фонд Ростовской области»</w:t>
            </w:r>
          </w:p>
          <w:tbl>
            <w:tblPr>
              <w:tblW w:w="10421" w:type="dxa"/>
              <w:jc w:val="center"/>
              <w:tblLook w:val="04A0" w:firstRow="1" w:lastRow="0" w:firstColumn="1" w:lastColumn="0" w:noHBand="0" w:noVBand="1"/>
            </w:tblPr>
            <w:tblGrid>
              <w:gridCol w:w="4539"/>
              <w:gridCol w:w="3008"/>
              <w:gridCol w:w="2862"/>
            </w:tblGrid>
            <w:tr w:rsidR="00D5764A" w:rsidRPr="005B7D93" w:rsidTr="006F1A92">
              <w:trPr>
                <w:trHeight w:val="1429"/>
                <w:jc w:val="center"/>
              </w:trPr>
              <w:tc>
                <w:tcPr>
                  <w:tcW w:w="4361" w:type="dxa"/>
                  <w:shd w:val="clear" w:color="auto" w:fill="FBE4D5" w:themeFill="accent2" w:themeFillTint="33"/>
                  <w:vAlign w:val="center"/>
                </w:tcPr>
                <w:p w:rsidR="00D5764A" w:rsidRPr="00D5764A" w:rsidRDefault="00D5764A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D5764A">
                    <w:rPr>
                      <w:rFonts w:ascii="Times New Roman" w:hAnsi="Times New Roman" w:cs="Times New Roman"/>
                      <w:iCs/>
                      <w:color w:val="623B2A"/>
                    </w:rPr>
                    <w:t>Предоставление поручительства субъектам малого и среднего предпринимательства по кредитам, займам, лизингу, банковским гарантиям</w:t>
                  </w:r>
                </w:p>
              </w:tc>
              <w:tc>
                <w:tcPr>
                  <w:tcW w:w="2780" w:type="dxa"/>
                  <w:shd w:val="clear" w:color="auto" w:fill="FBE4D5" w:themeFill="accent2" w:themeFillTint="33"/>
                  <w:vAlign w:val="center"/>
                </w:tcPr>
                <w:p w:rsidR="00D5764A" w:rsidRPr="00D5764A" w:rsidRDefault="00D5764A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D5764A">
                    <w:rPr>
                      <w:rFonts w:ascii="Times New Roman" w:hAnsi="Times New Roman" w:cs="Times New Roman"/>
                      <w:iCs/>
                      <w:color w:val="623B2A"/>
                    </w:rPr>
                    <w:t>рассмотрение заявки на предоставление поручительства осуществляется без взимания платы</w:t>
                  </w:r>
                </w:p>
              </w:tc>
              <w:tc>
                <w:tcPr>
                  <w:tcW w:w="3280" w:type="dxa"/>
                  <w:shd w:val="clear" w:color="auto" w:fill="FBE4D5" w:themeFill="accent2" w:themeFillTint="33"/>
                  <w:vAlign w:val="center"/>
                </w:tcPr>
                <w:p w:rsidR="00D5764A" w:rsidRPr="00D5764A" w:rsidRDefault="00D5764A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D5764A">
                    <w:rPr>
                      <w:rFonts w:ascii="Times New Roman" w:hAnsi="Times New Roman" w:cs="Times New Roman"/>
                      <w:iCs/>
                      <w:color w:val="623B2A"/>
                    </w:rPr>
                    <w:t>7 рабочих дней</w:t>
                  </w:r>
                </w:p>
              </w:tc>
            </w:tr>
            <w:tr w:rsidR="00D5764A" w:rsidRPr="005B7D93" w:rsidTr="006F1A92">
              <w:trPr>
                <w:trHeight w:val="2190"/>
                <w:jc w:val="center"/>
              </w:trPr>
              <w:tc>
                <w:tcPr>
                  <w:tcW w:w="4361" w:type="dxa"/>
                  <w:shd w:val="clear" w:color="auto" w:fill="FBE4D5" w:themeFill="accent2" w:themeFillTint="33"/>
                  <w:vAlign w:val="center"/>
                </w:tcPr>
                <w:p w:rsidR="00D5764A" w:rsidRPr="00D5764A" w:rsidRDefault="00D5764A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D5764A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Предоставление поручительства субъектам малого и среднего предпринимательства на условиях </w:t>
                  </w:r>
                  <w:proofErr w:type="spellStart"/>
                  <w:r w:rsidRPr="00D5764A">
                    <w:rPr>
                      <w:rFonts w:ascii="Times New Roman" w:hAnsi="Times New Roman" w:cs="Times New Roman"/>
                      <w:iCs/>
                      <w:color w:val="623B2A"/>
                    </w:rPr>
                    <w:t>согарантии</w:t>
                  </w:r>
                  <w:proofErr w:type="spellEnd"/>
                  <w:r w:rsidRPr="00D5764A">
                    <w:rPr>
                      <w:rFonts w:ascii="Times New Roman" w:hAnsi="Times New Roman" w:cs="Times New Roman"/>
                      <w:iCs/>
                      <w:color w:val="623B2A"/>
                    </w:rPr>
                    <w:t xml:space="preserve"> с акционерным обществом «Федеральная корпорация по развитию малого и среднего предпринимательства» / акционерным обществом «Российский Банк поддержки малого и среднего предпринимательства»</w:t>
                  </w:r>
                </w:p>
              </w:tc>
              <w:tc>
                <w:tcPr>
                  <w:tcW w:w="2780" w:type="dxa"/>
                  <w:shd w:val="clear" w:color="auto" w:fill="FBE4D5" w:themeFill="accent2" w:themeFillTint="33"/>
                  <w:vAlign w:val="center"/>
                </w:tcPr>
                <w:p w:rsidR="00D5764A" w:rsidRPr="00D5764A" w:rsidRDefault="00D5764A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D5764A">
                    <w:rPr>
                      <w:rFonts w:ascii="Times New Roman" w:hAnsi="Times New Roman" w:cs="Times New Roman"/>
                      <w:iCs/>
                      <w:color w:val="623B2A"/>
                    </w:rPr>
                    <w:t>рассмотрение заявки на предоставление поручительства осуществляется без взимания платы</w:t>
                  </w:r>
                </w:p>
              </w:tc>
              <w:tc>
                <w:tcPr>
                  <w:tcW w:w="3280" w:type="dxa"/>
                  <w:shd w:val="clear" w:color="auto" w:fill="FBE4D5" w:themeFill="accent2" w:themeFillTint="33"/>
                  <w:vAlign w:val="center"/>
                </w:tcPr>
                <w:p w:rsidR="00D5764A" w:rsidRPr="00D5764A" w:rsidRDefault="00D5764A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D5764A">
                    <w:rPr>
                      <w:rFonts w:ascii="Times New Roman" w:hAnsi="Times New Roman" w:cs="Times New Roman"/>
                      <w:iCs/>
                      <w:color w:val="623B2A"/>
                    </w:rPr>
                    <w:t>7 рабочих дней</w:t>
                  </w:r>
                </w:p>
              </w:tc>
            </w:tr>
            <w:tr w:rsidR="00D5764A" w:rsidRPr="005B7D93" w:rsidTr="006F1A92">
              <w:trPr>
                <w:trHeight w:val="1429"/>
                <w:jc w:val="center"/>
              </w:trPr>
              <w:tc>
                <w:tcPr>
                  <w:tcW w:w="4361" w:type="dxa"/>
                  <w:shd w:val="clear" w:color="auto" w:fill="FBE4D5" w:themeFill="accent2" w:themeFillTint="33"/>
                  <w:vAlign w:val="center"/>
                </w:tcPr>
                <w:p w:rsidR="00D5764A" w:rsidRPr="00D5764A" w:rsidRDefault="00D5764A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D5764A">
                    <w:rPr>
                      <w:rFonts w:ascii="Times New Roman" w:hAnsi="Times New Roman" w:cs="Times New Roman"/>
                      <w:iCs/>
                      <w:color w:val="623B2A"/>
                    </w:rPr>
                    <w:t>Предоставление поручительства организациям инфраструктуры поддержки субъектов малого и среднего предпринимательства по кредитам, займам, лизингу, банковским гарантиям</w:t>
                  </w:r>
                </w:p>
              </w:tc>
              <w:tc>
                <w:tcPr>
                  <w:tcW w:w="2780" w:type="dxa"/>
                  <w:shd w:val="clear" w:color="auto" w:fill="FBE4D5" w:themeFill="accent2" w:themeFillTint="33"/>
                  <w:vAlign w:val="center"/>
                </w:tcPr>
                <w:p w:rsidR="00D5764A" w:rsidRPr="00D5764A" w:rsidRDefault="00D5764A" w:rsidP="00515325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D5764A">
                    <w:rPr>
                      <w:rFonts w:ascii="Times New Roman" w:hAnsi="Times New Roman" w:cs="Times New Roman"/>
                      <w:iCs/>
                      <w:color w:val="623B2A"/>
                    </w:rPr>
                    <w:t>рассмотрение заявки на предоставление поручительства осуществляется без взимания платы</w:t>
                  </w:r>
                </w:p>
              </w:tc>
              <w:tc>
                <w:tcPr>
                  <w:tcW w:w="3280" w:type="dxa"/>
                  <w:shd w:val="clear" w:color="auto" w:fill="FBE4D5" w:themeFill="accent2" w:themeFillTint="33"/>
                  <w:vAlign w:val="center"/>
                </w:tcPr>
                <w:p w:rsidR="00D5764A" w:rsidRPr="00D5764A" w:rsidRDefault="00D5764A" w:rsidP="00515325">
                  <w:pPr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D5764A">
                    <w:rPr>
                      <w:rFonts w:ascii="Times New Roman" w:hAnsi="Times New Roman" w:cs="Times New Roman"/>
                      <w:iCs/>
                      <w:color w:val="623B2A"/>
                    </w:rPr>
                    <w:t>7 рабочих дней</w:t>
                  </w:r>
                </w:p>
              </w:tc>
            </w:tr>
            <w:tr w:rsidR="006F1A92" w:rsidRPr="005B7D93" w:rsidTr="006F1A92">
              <w:trPr>
                <w:trHeight w:val="398"/>
                <w:jc w:val="center"/>
              </w:trPr>
              <w:tc>
                <w:tcPr>
                  <w:tcW w:w="10421" w:type="dxa"/>
                  <w:gridSpan w:val="3"/>
                  <w:shd w:val="clear" w:color="auto" w:fill="auto"/>
                  <w:vAlign w:val="center"/>
                </w:tcPr>
                <w:p w:rsidR="006F1A92" w:rsidRPr="00D5764A" w:rsidRDefault="006F1A92" w:rsidP="006F1A92">
                  <w:pPr>
                    <w:jc w:val="center"/>
                    <w:rPr>
                      <w:rFonts w:ascii="Times New Roman" w:hAnsi="Times New Roman" w:cs="Times New Roman"/>
                      <w:iCs/>
                      <w:color w:val="623B2A"/>
                    </w:rPr>
                  </w:pPr>
                  <w:r w:rsidRPr="005B7D93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993300"/>
                      <w:lang w:eastAsia="ru-RU"/>
                    </w:rPr>
                    <w:t xml:space="preserve">Услуги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993300"/>
                      <w:lang w:eastAsia="ru-RU"/>
                    </w:rPr>
                    <w:t>МАУ «МФЦ»</w:t>
                  </w:r>
                </w:p>
              </w:tc>
            </w:tr>
            <w:tr w:rsidR="006F1A92" w:rsidRPr="005B7D93" w:rsidTr="006F1A92">
              <w:trPr>
                <w:trHeight w:val="398"/>
                <w:jc w:val="center"/>
              </w:trPr>
              <w:tc>
                <w:tcPr>
                  <w:tcW w:w="10421" w:type="dxa"/>
                  <w:gridSpan w:val="3"/>
                  <w:shd w:val="clear" w:color="auto" w:fill="auto"/>
                  <w:vAlign w:val="center"/>
                </w:tcPr>
                <w:tbl>
                  <w:tblPr>
                    <w:tblW w:w="10421" w:type="dxa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4361"/>
                    <w:gridCol w:w="2780"/>
                    <w:gridCol w:w="3280"/>
                  </w:tblGrid>
                  <w:tr w:rsidR="00F465DC" w:rsidRPr="00D5764A" w:rsidTr="006F1A92">
                    <w:trPr>
                      <w:trHeight w:val="1429"/>
                      <w:jc w:val="center"/>
                    </w:trPr>
                    <w:tc>
                      <w:tcPr>
                        <w:tcW w:w="4361" w:type="dxa"/>
                        <w:shd w:val="clear" w:color="auto" w:fill="FBE4D5" w:themeFill="accent2" w:themeFillTint="33"/>
                        <w:vAlign w:val="center"/>
                      </w:tcPr>
                      <w:p w:rsidR="00F465DC" w:rsidRPr="006F1A92" w:rsidRDefault="00F465DC" w:rsidP="008F2E3C">
                        <w:pP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740E1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Выезд работника многофункционального центра предоставления государственных и муниципальных услуг к заявителю</w:t>
                        </w:r>
                      </w:p>
                    </w:tc>
                    <w:tc>
                      <w:tcPr>
                        <w:tcW w:w="2780" w:type="dxa"/>
                        <w:shd w:val="clear" w:color="auto" w:fill="FBE4D5" w:themeFill="accent2" w:themeFillTint="33"/>
                        <w:vAlign w:val="center"/>
                      </w:tcPr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925</w:t>
                        </w:r>
                        <w:r w:rsidRPr="00740E1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,0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  <w:lang w:val="en-US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 xml:space="preserve"> </w:t>
                        </w:r>
                        <w:r w:rsidRPr="006F1A92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рублей</w:t>
                        </w:r>
                      </w:p>
                    </w:tc>
                    <w:tc>
                      <w:tcPr>
                        <w:tcW w:w="3280" w:type="dxa"/>
                        <w:shd w:val="clear" w:color="auto" w:fill="FBE4D5" w:themeFill="accent2" w:themeFillTint="33"/>
                        <w:vAlign w:val="center"/>
                      </w:tcPr>
                      <w:p w:rsidR="00F465DC" w:rsidRPr="006F1A92" w:rsidRDefault="00F465DC" w:rsidP="008F2E3C">
                        <w:pP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6F1A92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3 дня</w:t>
                        </w:r>
                      </w:p>
                    </w:tc>
                  </w:tr>
                  <w:tr w:rsidR="00F465DC" w:rsidRPr="00D5764A" w:rsidTr="006F1A92">
                    <w:trPr>
                      <w:jc w:val="center"/>
                    </w:trPr>
                    <w:tc>
                      <w:tcPr>
                        <w:tcW w:w="4361" w:type="dxa"/>
                        <w:shd w:val="clear" w:color="auto" w:fill="auto"/>
                        <w:vAlign w:val="center"/>
                      </w:tcPr>
                      <w:p w:rsidR="00F465DC" w:rsidRPr="00740E17" w:rsidRDefault="00F465DC" w:rsidP="008F2E3C">
                        <w:pP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proofErr w:type="gramStart"/>
                        <w:r w:rsidRPr="00740E1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Подготовка проекта договора (предварительного договора) купли-продажи (дарения) недвижимого имущества (в отношении одного объекта недвижимости, без множественности лиц на стороне продавца (покупателя), дарителя (одаряемого)</w:t>
                        </w:r>
                        <w:proofErr w:type="gramEnd"/>
                      </w:p>
                      <w:p w:rsidR="00F465DC" w:rsidRPr="00740E17" w:rsidRDefault="00F465DC" w:rsidP="008F2E3C">
                        <w:pP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740E1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 xml:space="preserve">- за каждый последующий объект, являющийся предметом сделки </w:t>
                        </w:r>
                        <w:r w:rsidRPr="00740E1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lastRenderedPageBreak/>
                          <w:t>(оплачивается к основной сумме дополнительно);</w:t>
                        </w:r>
                      </w:p>
                      <w:p w:rsidR="00F465DC" w:rsidRPr="006F1A92" w:rsidRDefault="00F465DC" w:rsidP="008F2E3C">
                        <w:pP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740E1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- за каждого последующего участника сделки (оплачивается к основной сумме дополнительно).</w:t>
                        </w:r>
                      </w:p>
                    </w:tc>
                    <w:tc>
                      <w:tcPr>
                        <w:tcW w:w="2780" w:type="dxa"/>
                        <w:shd w:val="clear" w:color="auto" w:fill="auto"/>
                        <w:vAlign w:val="center"/>
                      </w:tcPr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82669A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lastRenderedPageBreak/>
                          <w:t xml:space="preserve">3 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933</w:t>
                        </w:r>
                        <w:r w:rsidRPr="0082669A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,0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  <w:lang w:val="en-US"/>
                          </w:rPr>
                          <w:t xml:space="preserve">0 </w:t>
                        </w:r>
                        <w:r w:rsidRPr="006F1A92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рублей</w:t>
                        </w: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  <w:p w:rsidR="00F465DC" w:rsidRPr="0082669A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82669A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54</w:t>
                        </w:r>
                        <w:r w:rsidRPr="0082669A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,00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  <w:lang w:val="en-US"/>
                          </w:rPr>
                          <w:t xml:space="preserve"> </w:t>
                        </w:r>
                        <w:r w:rsidRPr="006F1A92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руб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ль</w:t>
                        </w: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82669A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54</w:t>
                        </w:r>
                        <w:r w:rsidRPr="0082669A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,00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 xml:space="preserve"> </w:t>
                        </w:r>
                        <w:r w:rsidRPr="006F1A92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рубл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ь</w:t>
                        </w:r>
                      </w:p>
                    </w:tc>
                    <w:tc>
                      <w:tcPr>
                        <w:tcW w:w="3280" w:type="dxa"/>
                        <w:shd w:val="clear" w:color="auto" w:fill="auto"/>
                        <w:vAlign w:val="center"/>
                      </w:tcPr>
                      <w:p w:rsidR="00F465DC" w:rsidRPr="006F1A92" w:rsidRDefault="00F465DC" w:rsidP="008F2E3C">
                        <w:pP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6F1A92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lastRenderedPageBreak/>
                          <w:t>3 дня</w:t>
                        </w:r>
                        <w:bookmarkStart w:id="0" w:name="_GoBack"/>
                        <w:bookmarkEnd w:id="0"/>
                      </w:p>
                    </w:tc>
                  </w:tr>
                  <w:tr w:rsidR="00F465DC" w:rsidRPr="00D5764A" w:rsidTr="006F1A92">
                    <w:trPr>
                      <w:jc w:val="center"/>
                    </w:trPr>
                    <w:tc>
                      <w:tcPr>
                        <w:tcW w:w="4361" w:type="dxa"/>
                        <w:shd w:val="clear" w:color="auto" w:fill="FBE4D5" w:themeFill="accent2" w:themeFillTint="33"/>
                        <w:vAlign w:val="center"/>
                      </w:tcPr>
                      <w:p w:rsidR="00F465DC" w:rsidRPr="00740E17" w:rsidRDefault="00F465DC" w:rsidP="008F2E3C">
                        <w:pP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proofErr w:type="gramStart"/>
                        <w:r w:rsidRPr="00740E1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lastRenderedPageBreak/>
                          <w:t>Срочная подготовка проекта договора (предварительного договора) купли-продажи (дарения) недвижимого имущества (в отношении одного объекта недвижимости, без множественности лиц на стороне продавца (покупателя), дарителя (одаряемого)</w:t>
                        </w:r>
                        <w:proofErr w:type="gramEnd"/>
                      </w:p>
                      <w:p w:rsidR="00F465DC" w:rsidRPr="00740E17" w:rsidRDefault="00F465DC" w:rsidP="008F2E3C">
                        <w:pP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740E1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- за каждый последующий объект, являющийся предметом сделки (оплачивается к основной сумме дополнительно);</w:t>
                        </w:r>
                      </w:p>
                      <w:p w:rsidR="00F465DC" w:rsidRPr="006F1A92" w:rsidRDefault="00F465DC" w:rsidP="008F2E3C">
                        <w:pP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740E1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- за каждого последующего участника сделки (оплачивается к основной сумме дополнительно).</w:t>
                        </w:r>
                      </w:p>
                    </w:tc>
                    <w:tc>
                      <w:tcPr>
                        <w:tcW w:w="2780" w:type="dxa"/>
                        <w:shd w:val="clear" w:color="auto" w:fill="FBE4D5" w:themeFill="accent2" w:themeFillTint="33"/>
                        <w:vAlign w:val="center"/>
                      </w:tcPr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7 098</w:t>
                        </w:r>
                        <w:r w:rsidRPr="0082669A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,00</w:t>
                        </w:r>
                        <w:r w:rsidRPr="006F1A92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 xml:space="preserve"> рублей</w:t>
                        </w: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82669A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54</w:t>
                        </w:r>
                        <w:r w:rsidRPr="0082669A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,00</w:t>
                        </w:r>
                        <w:r w:rsidRPr="006F1A92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 xml:space="preserve"> рубл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ь</w:t>
                        </w:r>
                      </w:p>
                      <w:p w:rsidR="00F465DC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82669A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54</w:t>
                        </w:r>
                        <w:r w:rsidRPr="0082669A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,00</w:t>
                        </w:r>
                        <w:r w:rsidRPr="00740E1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 xml:space="preserve"> рубл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ь</w:t>
                        </w: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</w:tc>
                    <w:tc>
                      <w:tcPr>
                        <w:tcW w:w="3280" w:type="dxa"/>
                        <w:shd w:val="clear" w:color="auto" w:fill="FBE4D5" w:themeFill="accent2" w:themeFillTint="33"/>
                        <w:vAlign w:val="center"/>
                      </w:tcPr>
                      <w:p w:rsidR="00F465DC" w:rsidRPr="006F1A92" w:rsidRDefault="00F465DC" w:rsidP="008F2E3C">
                        <w:pP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6F1A92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1 день</w:t>
                        </w:r>
                      </w:p>
                    </w:tc>
                  </w:tr>
                  <w:tr w:rsidR="00F465DC" w:rsidRPr="00D5764A" w:rsidTr="006F1A92">
                    <w:trPr>
                      <w:jc w:val="center"/>
                    </w:trPr>
                    <w:tc>
                      <w:tcPr>
                        <w:tcW w:w="4361" w:type="dxa"/>
                        <w:shd w:val="clear" w:color="auto" w:fill="auto"/>
                        <w:vAlign w:val="center"/>
                      </w:tcPr>
                      <w:p w:rsidR="00F465DC" w:rsidRPr="00740E17" w:rsidRDefault="00F465DC" w:rsidP="008F2E3C">
                        <w:pP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proofErr w:type="gramStart"/>
                        <w:r w:rsidRPr="00740E1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Подготовка проекта договора купли-продажи объекта недвижимости с использованием средств материнского (семейного) капитала  (в отношении одного объекта недвижимости, без множественности лиц на стороне продавца (покупателя).</w:t>
                        </w:r>
                        <w:proofErr w:type="gramEnd"/>
                      </w:p>
                      <w:p w:rsidR="00F465DC" w:rsidRPr="00740E17" w:rsidRDefault="00F465DC" w:rsidP="008F2E3C">
                        <w:pP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740E1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- за каждый последующий объект, являющийся предметом сделки (оплачивается к основной сумме дополнительно);</w:t>
                        </w:r>
                      </w:p>
                      <w:p w:rsidR="00F465DC" w:rsidRPr="006F1A92" w:rsidRDefault="00F465DC" w:rsidP="008F2E3C">
                        <w:pP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740E1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- за каждого последующего участника сделки (оплачивается к основной сумме дополнительно).</w:t>
                        </w:r>
                      </w:p>
                    </w:tc>
                    <w:tc>
                      <w:tcPr>
                        <w:tcW w:w="2780" w:type="dxa"/>
                        <w:shd w:val="clear" w:color="auto" w:fill="auto"/>
                        <w:vAlign w:val="center"/>
                      </w:tcPr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82669A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 506,00</w:t>
                        </w:r>
                        <w:r w:rsidRPr="006F1A92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 xml:space="preserve"> рублей</w:t>
                        </w: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82669A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54</w:t>
                        </w:r>
                        <w:r w:rsidRPr="0082669A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,00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 xml:space="preserve"> </w:t>
                        </w:r>
                        <w:r w:rsidRPr="006F1A92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рубл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ь</w:t>
                        </w: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82669A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54</w:t>
                        </w:r>
                        <w:r w:rsidRPr="0082669A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,00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 xml:space="preserve"> </w:t>
                        </w:r>
                        <w:r w:rsidRPr="006F1A92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рубл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ь</w:t>
                        </w: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</w:tc>
                    <w:tc>
                      <w:tcPr>
                        <w:tcW w:w="3280" w:type="dxa"/>
                        <w:shd w:val="clear" w:color="auto" w:fill="auto"/>
                        <w:vAlign w:val="center"/>
                      </w:tcPr>
                      <w:p w:rsidR="00F465DC" w:rsidRPr="006F1A92" w:rsidRDefault="00F465DC" w:rsidP="008F2E3C">
                        <w:pP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3</w:t>
                        </w:r>
                        <w:r w:rsidRPr="006F1A92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 xml:space="preserve"> дня</w:t>
                        </w:r>
                      </w:p>
                    </w:tc>
                  </w:tr>
                  <w:tr w:rsidR="00F465DC" w:rsidRPr="00D5764A" w:rsidTr="006F1A92">
                    <w:trPr>
                      <w:jc w:val="center"/>
                    </w:trPr>
                    <w:tc>
                      <w:tcPr>
                        <w:tcW w:w="4361" w:type="dxa"/>
                        <w:shd w:val="clear" w:color="auto" w:fill="FBE4D5" w:themeFill="accent2" w:themeFillTint="33"/>
                        <w:vAlign w:val="center"/>
                      </w:tcPr>
                      <w:p w:rsidR="00F465DC" w:rsidRPr="00740E17" w:rsidRDefault="00F465DC" w:rsidP="008F2E3C">
                        <w:pP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proofErr w:type="gramStart"/>
                        <w:r w:rsidRPr="00740E1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Срочная подготовка проекта договора купли-продажи объекта недвижимости с использованием средств материнского (семейного) капитала  (в отношении одного объекта недвижимости, без множественности лиц на стороне продавца (покупателя).</w:t>
                        </w:r>
                        <w:proofErr w:type="gramEnd"/>
                      </w:p>
                      <w:p w:rsidR="00F465DC" w:rsidRPr="00740E17" w:rsidRDefault="00F465DC" w:rsidP="008F2E3C">
                        <w:pP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740E1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- за каждый последующий объект, являющийся предметом сделки (оплачивается к основной сумме дополнительно);</w:t>
                        </w:r>
                      </w:p>
                      <w:p w:rsidR="00F465DC" w:rsidRPr="006F1A92" w:rsidRDefault="00F465DC" w:rsidP="008F2E3C">
                        <w:pP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740E1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 xml:space="preserve">- за каждого последующего участника </w:t>
                        </w:r>
                        <w:r w:rsidRPr="00740E1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lastRenderedPageBreak/>
                          <w:t>сделки (оплачивается к основной сумме дополнительно).</w:t>
                        </w:r>
                      </w:p>
                    </w:tc>
                    <w:tc>
                      <w:tcPr>
                        <w:tcW w:w="2780" w:type="dxa"/>
                        <w:shd w:val="clear" w:color="auto" w:fill="FBE4D5" w:themeFill="accent2" w:themeFillTint="33"/>
                        <w:vAlign w:val="center"/>
                      </w:tcPr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lastRenderedPageBreak/>
                          <w:t>10 011</w:t>
                        </w:r>
                        <w:r w:rsidRPr="008075C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,00</w:t>
                        </w:r>
                        <w:r w:rsidRPr="006F1A92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 xml:space="preserve"> рублей</w:t>
                        </w: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8075C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54</w:t>
                        </w:r>
                        <w:r w:rsidRPr="008075C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,00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 xml:space="preserve"> </w:t>
                        </w:r>
                        <w:r w:rsidRPr="006F1A92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рубл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ь</w:t>
                        </w: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8075C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lastRenderedPageBreak/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54</w:t>
                        </w:r>
                        <w:r w:rsidRPr="008075C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,00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 xml:space="preserve"> </w:t>
                        </w:r>
                        <w:r w:rsidRPr="006F1A92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рубл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ь</w:t>
                        </w: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</w:tc>
                    <w:tc>
                      <w:tcPr>
                        <w:tcW w:w="3280" w:type="dxa"/>
                        <w:shd w:val="clear" w:color="auto" w:fill="FBE4D5" w:themeFill="accent2" w:themeFillTint="33"/>
                        <w:vAlign w:val="center"/>
                      </w:tcPr>
                      <w:p w:rsidR="00F465DC" w:rsidRPr="006F1A92" w:rsidRDefault="00F465DC" w:rsidP="008F2E3C">
                        <w:pP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lastRenderedPageBreak/>
                          <w:t>1</w:t>
                        </w:r>
                        <w:r w:rsidRPr="006F1A92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 xml:space="preserve"> день</w:t>
                        </w:r>
                      </w:p>
                    </w:tc>
                  </w:tr>
                  <w:tr w:rsidR="00F465DC" w:rsidRPr="00D5764A" w:rsidTr="006F1A92">
                    <w:trPr>
                      <w:jc w:val="center"/>
                    </w:trPr>
                    <w:tc>
                      <w:tcPr>
                        <w:tcW w:w="4361" w:type="dxa"/>
                        <w:shd w:val="clear" w:color="auto" w:fill="auto"/>
                        <w:vAlign w:val="center"/>
                      </w:tcPr>
                      <w:p w:rsidR="00F465DC" w:rsidRPr="00447164" w:rsidRDefault="00F465DC" w:rsidP="008F2E3C">
                        <w:pP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proofErr w:type="gramStart"/>
                        <w:r w:rsidRPr="00447164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lastRenderedPageBreak/>
                          <w:t>Подготовка проекта договора купли-продажи недвижимого имущества с использованием денежных средств кредитной организации  (в отношении одного объекта недвижимости, без множественности лиц на стороне продавца (покупателя).</w:t>
                        </w:r>
                        <w:proofErr w:type="gramEnd"/>
                      </w:p>
                      <w:p w:rsidR="00F465DC" w:rsidRPr="00447164" w:rsidRDefault="00F465DC" w:rsidP="008F2E3C">
                        <w:pP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447164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- за каждый последующий объект, являющийся предметом сделки (оплачивается к основной сумме дополнительно);</w:t>
                        </w:r>
                      </w:p>
                      <w:p w:rsidR="00F465DC" w:rsidRPr="006F1A92" w:rsidRDefault="00F465DC" w:rsidP="008F2E3C">
                        <w:pP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447164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- за каждого последующего участника сделки (оплачивается к основной сумме дополнительно).</w:t>
                        </w:r>
                      </w:p>
                    </w:tc>
                    <w:tc>
                      <w:tcPr>
                        <w:tcW w:w="2780" w:type="dxa"/>
                        <w:shd w:val="clear" w:color="auto" w:fill="auto"/>
                        <w:vAlign w:val="center"/>
                      </w:tcPr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8075C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 xml:space="preserve">4 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982</w:t>
                        </w:r>
                        <w:r w:rsidRPr="008075C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,00</w:t>
                        </w:r>
                        <w:r w:rsidRPr="006F1A92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 xml:space="preserve"> рублей</w:t>
                        </w: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  <w:p w:rsidR="00F465DC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8075C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54</w:t>
                        </w:r>
                        <w:r w:rsidRPr="008075C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,00</w:t>
                        </w:r>
                        <w:r w:rsidRPr="006F1A92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 xml:space="preserve"> рубл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ь</w:t>
                        </w: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  <w:p w:rsidR="00F465DC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8075C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54</w:t>
                        </w:r>
                        <w:r w:rsidRPr="008075C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,00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 xml:space="preserve"> </w:t>
                        </w:r>
                        <w:r w:rsidRPr="006F1A92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рубл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ь</w:t>
                        </w: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</w:tc>
                    <w:tc>
                      <w:tcPr>
                        <w:tcW w:w="3280" w:type="dxa"/>
                        <w:shd w:val="clear" w:color="auto" w:fill="auto"/>
                        <w:vAlign w:val="center"/>
                      </w:tcPr>
                      <w:p w:rsidR="00F465DC" w:rsidRPr="006F1A92" w:rsidRDefault="00F465DC" w:rsidP="008F2E3C">
                        <w:pP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6F1A92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3 дня</w:t>
                        </w:r>
                      </w:p>
                    </w:tc>
                  </w:tr>
                  <w:tr w:rsidR="00F465DC" w:rsidRPr="00D5764A" w:rsidTr="006F1A92">
                    <w:trPr>
                      <w:jc w:val="center"/>
                    </w:trPr>
                    <w:tc>
                      <w:tcPr>
                        <w:tcW w:w="4361" w:type="dxa"/>
                        <w:shd w:val="clear" w:color="auto" w:fill="FBE4D5" w:themeFill="accent2" w:themeFillTint="33"/>
                        <w:vAlign w:val="center"/>
                      </w:tcPr>
                      <w:p w:rsidR="00F465DC" w:rsidRPr="00447164" w:rsidRDefault="00F465DC" w:rsidP="008F2E3C">
                        <w:pP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proofErr w:type="gramStart"/>
                        <w:r w:rsidRPr="00447164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Срочная подготовка проекта договора купли-продажи недвижимого имущества с использованием денежных средств кредитной организации  (в отношении одного объекта недвижимости, без множественности лиц на стороне продавца (покупателя).</w:t>
                        </w:r>
                        <w:proofErr w:type="gramEnd"/>
                      </w:p>
                      <w:p w:rsidR="00F465DC" w:rsidRPr="00447164" w:rsidRDefault="00F465DC" w:rsidP="008F2E3C">
                        <w:pP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447164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- за каждый последующий объект, являющийся предметом сделки (оплачивается к основной сумме дополнительно);</w:t>
                        </w:r>
                      </w:p>
                      <w:p w:rsidR="00F465DC" w:rsidRPr="006F1A92" w:rsidRDefault="00F465DC" w:rsidP="008F2E3C">
                        <w:pP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447164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- за каждого последующего участника сделки (оплачивается к основной сумме дополнительно).</w:t>
                        </w:r>
                      </w:p>
                    </w:tc>
                    <w:tc>
                      <w:tcPr>
                        <w:tcW w:w="2780" w:type="dxa"/>
                        <w:shd w:val="clear" w:color="auto" w:fill="FBE4D5" w:themeFill="accent2" w:themeFillTint="33"/>
                        <w:vAlign w:val="center"/>
                      </w:tcPr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9 058</w:t>
                        </w:r>
                        <w:r w:rsidRPr="008075C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,00</w:t>
                        </w:r>
                        <w:r w:rsidRPr="006F1A92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 xml:space="preserve"> рублей</w:t>
                        </w: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  <w:p w:rsidR="00F465DC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8075C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54</w:t>
                        </w:r>
                        <w:r w:rsidRPr="008075C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,00 рубль</w:t>
                        </w:r>
                      </w:p>
                      <w:p w:rsidR="00F465DC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  <w:p w:rsidR="00F465DC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</w:p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8075C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54</w:t>
                        </w:r>
                        <w:r w:rsidRPr="008075C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,00 рубль</w:t>
                        </w:r>
                      </w:p>
                    </w:tc>
                    <w:tc>
                      <w:tcPr>
                        <w:tcW w:w="3280" w:type="dxa"/>
                        <w:shd w:val="clear" w:color="auto" w:fill="FBE4D5" w:themeFill="accent2" w:themeFillTint="33"/>
                        <w:vAlign w:val="center"/>
                      </w:tcPr>
                      <w:p w:rsidR="00F465DC" w:rsidRPr="006F1A92" w:rsidRDefault="00F465DC" w:rsidP="008F2E3C">
                        <w:pP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6F1A92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1 день</w:t>
                        </w:r>
                      </w:p>
                    </w:tc>
                  </w:tr>
                  <w:tr w:rsidR="00F465DC" w:rsidRPr="00D5764A" w:rsidTr="006F1A92">
                    <w:trPr>
                      <w:jc w:val="center"/>
                    </w:trPr>
                    <w:tc>
                      <w:tcPr>
                        <w:tcW w:w="4361" w:type="dxa"/>
                        <w:shd w:val="clear" w:color="auto" w:fill="auto"/>
                        <w:vAlign w:val="center"/>
                      </w:tcPr>
                      <w:p w:rsidR="00F465DC" w:rsidRPr="006F1A92" w:rsidRDefault="00F465DC" w:rsidP="008F2E3C">
                        <w:pP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09591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Предоставление консультации по сделкам с недвижимым имуществом</w:t>
                        </w:r>
                      </w:p>
                    </w:tc>
                    <w:tc>
                      <w:tcPr>
                        <w:tcW w:w="2780" w:type="dxa"/>
                        <w:shd w:val="clear" w:color="auto" w:fill="auto"/>
                        <w:vAlign w:val="center"/>
                      </w:tcPr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8075C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87</w:t>
                        </w:r>
                        <w:r w:rsidRPr="008075C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,00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 xml:space="preserve"> </w:t>
                        </w:r>
                        <w:r w:rsidRPr="006F1A92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рублей</w:t>
                        </w:r>
                      </w:p>
                    </w:tc>
                    <w:tc>
                      <w:tcPr>
                        <w:tcW w:w="3280" w:type="dxa"/>
                        <w:shd w:val="clear" w:color="auto" w:fill="auto"/>
                        <w:vAlign w:val="center"/>
                      </w:tcPr>
                      <w:p w:rsidR="00F465DC" w:rsidRPr="006F1A92" w:rsidRDefault="00F465DC" w:rsidP="008F2E3C">
                        <w:pP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6F1A92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3 дня</w:t>
                        </w:r>
                      </w:p>
                    </w:tc>
                  </w:tr>
                  <w:tr w:rsidR="00F465DC" w:rsidRPr="00D5764A" w:rsidTr="006F1A92">
                    <w:trPr>
                      <w:jc w:val="center"/>
                    </w:trPr>
                    <w:tc>
                      <w:tcPr>
                        <w:tcW w:w="4361" w:type="dxa"/>
                        <w:shd w:val="clear" w:color="auto" w:fill="FBE4D5" w:themeFill="accent2" w:themeFillTint="33"/>
                        <w:vAlign w:val="center"/>
                      </w:tcPr>
                      <w:p w:rsidR="00F465DC" w:rsidRPr="006F1A92" w:rsidRDefault="00F465DC" w:rsidP="008F2E3C">
                        <w:pP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09591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Подготовка заявлений в различные предприятия, организации</w:t>
                        </w:r>
                      </w:p>
                    </w:tc>
                    <w:tc>
                      <w:tcPr>
                        <w:tcW w:w="2780" w:type="dxa"/>
                        <w:shd w:val="clear" w:color="auto" w:fill="FBE4D5" w:themeFill="accent2" w:themeFillTint="33"/>
                        <w:vAlign w:val="center"/>
                      </w:tcPr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8075C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87</w:t>
                        </w:r>
                        <w:r w:rsidRPr="008075C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,00</w:t>
                        </w:r>
                        <w:r w:rsidRPr="006F1A92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 xml:space="preserve"> рублей</w:t>
                        </w:r>
                      </w:p>
                    </w:tc>
                    <w:tc>
                      <w:tcPr>
                        <w:tcW w:w="3280" w:type="dxa"/>
                        <w:shd w:val="clear" w:color="auto" w:fill="FBE4D5" w:themeFill="accent2" w:themeFillTint="33"/>
                        <w:vAlign w:val="center"/>
                      </w:tcPr>
                      <w:p w:rsidR="00F465DC" w:rsidRPr="006F1A92" w:rsidRDefault="00F465DC" w:rsidP="008F2E3C">
                        <w:pP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6F1A92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3 дня</w:t>
                        </w:r>
                      </w:p>
                    </w:tc>
                  </w:tr>
                  <w:tr w:rsidR="00F465DC" w:rsidRPr="00D5764A" w:rsidTr="006F1A92">
                    <w:trPr>
                      <w:jc w:val="center"/>
                    </w:trPr>
                    <w:tc>
                      <w:tcPr>
                        <w:tcW w:w="4361" w:type="dxa"/>
                        <w:shd w:val="clear" w:color="auto" w:fill="auto"/>
                        <w:vAlign w:val="center"/>
                      </w:tcPr>
                      <w:p w:rsidR="00F465DC" w:rsidRPr="006F1A92" w:rsidRDefault="00F465DC" w:rsidP="008F2E3C">
                        <w:pP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6F1A92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Заполнение форм заявлений, представляемых в регистрирующий орган при государственной регистрации юридических лиц, индивидуальных предпринимателей</w:t>
                        </w:r>
                      </w:p>
                    </w:tc>
                    <w:tc>
                      <w:tcPr>
                        <w:tcW w:w="2780" w:type="dxa"/>
                        <w:shd w:val="clear" w:color="auto" w:fill="auto"/>
                        <w:vAlign w:val="center"/>
                      </w:tcPr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8075C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 xml:space="preserve">2 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622</w:t>
                        </w:r>
                        <w:r w:rsidRPr="008075C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,00</w:t>
                        </w:r>
                        <w:r w:rsidRPr="006F1A92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 xml:space="preserve"> рублей</w:t>
                        </w:r>
                      </w:p>
                    </w:tc>
                    <w:tc>
                      <w:tcPr>
                        <w:tcW w:w="3280" w:type="dxa"/>
                        <w:shd w:val="clear" w:color="auto" w:fill="auto"/>
                        <w:vAlign w:val="center"/>
                      </w:tcPr>
                      <w:p w:rsidR="00F465DC" w:rsidRPr="006F1A92" w:rsidRDefault="00F465DC" w:rsidP="008F2E3C">
                        <w:pP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6F1A92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3 дня</w:t>
                        </w:r>
                      </w:p>
                    </w:tc>
                  </w:tr>
                  <w:tr w:rsidR="00F465DC" w:rsidRPr="00D5764A" w:rsidTr="006F1A92">
                    <w:trPr>
                      <w:jc w:val="center"/>
                    </w:trPr>
                    <w:tc>
                      <w:tcPr>
                        <w:tcW w:w="4361" w:type="dxa"/>
                        <w:shd w:val="clear" w:color="auto" w:fill="FBE4D5" w:themeFill="accent2" w:themeFillTint="33"/>
                        <w:vAlign w:val="center"/>
                      </w:tcPr>
                      <w:p w:rsidR="00F465DC" w:rsidRPr="006F1A92" w:rsidRDefault="00F465DC" w:rsidP="008F2E3C">
                        <w:pP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09591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Подготовка искового заявления в суд общей юрисдикции</w:t>
                        </w:r>
                      </w:p>
                    </w:tc>
                    <w:tc>
                      <w:tcPr>
                        <w:tcW w:w="2780" w:type="dxa"/>
                        <w:shd w:val="clear" w:color="auto" w:fill="FBE4D5" w:themeFill="accent2" w:themeFillTint="33"/>
                        <w:vAlign w:val="center"/>
                      </w:tcPr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5 253</w:t>
                        </w:r>
                        <w:r w:rsidRPr="008075C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,00</w:t>
                        </w:r>
                        <w:r w:rsidRPr="006F1A92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 xml:space="preserve"> рублей</w:t>
                        </w:r>
                      </w:p>
                    </w:tc>
                    <w:tc>
                      <w:tcPr>
                        <w:tcW w:w="3280" w:type="dxa"/>
                        <w:shd w:val="clear" w:color="auto" w:fill="FBE4D5" w:themeFill="accent2" w:themeFillTint="33"/>
                        <w:vAlign w:val="center"/>
                      </w:tcPr>
                      <w:p w:rsidR="00F465DC" w:rsidRPr="006F1A92" w:rsidRDefault="00F465DC" w:rsidP="008F2E3C">
                        <w:pP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6F1A92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3 дня</w:t>
                        </w:r>
                      </w:p>
                    </w:tc>
                  </w:tr>
                  <w:tr w:rsidR="00F465DC" w:rsidRPr="00D5764A" w:rsidTr="006F1A92">
                    <w:trPr>
                      <w:jc w:val="center"/>
                    </w:trPr>
                    <w:tc>
                      <w:tcPr>
                        <w:tcW w:w="4361" w:type="dxa"/>
                        <w:shd w:val="clear" w:color="auto" w:fill="auto"/>
                        <w:vAlign w:val="center"/>
                      </w:tcPr>
                      <w:p w:rsidR="00F465DC" w:rsidRPr="006F1A92" w:rsidRDefault="00F465DC" w:rsidP="008F2E3C">
                        <w:pP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6F1A92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Подготовка искового заявления в арбитражный суд</w:t>
                        </w:r>
                      </w:p>
                    </w:tc>
                    <w:tc>
                      <w:tcPr>
                        <w:tcW w:w="2780" w:type="dxa"/>
                        <w:shd w:val="clear" w:color="auto" w:fill="auto"/>
                        <w:vAlign w:val="center"/>
                      </w:tcPr>
                      <w:p w:rsidR="00F465DC" w:rsidRPr="006F1A92" w:rsidRDefault="00F465DC" w:rsidP="008F2E3C">
                        <w:pPr>
                          <w:jc w:val="center"/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8 128</w:t>
                        </w:r>
                        <w:r w:rsidRPr="008075C7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,00</w:t>
                        </w:r>
                        <w:r w:rsidRPr="006F1A92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 xml:space="preserve"> рублей</w:t>
                        </w:r>
                      </w:p>
                    </w:tc>
                    <w:tc>
                      <w:tcPr>
                        <w:tcW w:w="3280" w:type="dxa"/>
                        <w:shd w:val="clear" w:color="auto" w:fill="auto"/>
                        <w:vAlign w:val="center"/>
                      </w:tcPr>
                      <w:p w:rsidR="00F465DC" w:rsidRPr="006F1A92" w:rsidRDefault="00F465DC" w:rsidP="008F2E3C">
                        <w:pPr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</w:pPr>
                        <w:r w:rsidRPr="006F1A92">
                          <w:rPr>
                            <w:rFonts w:ascii="Times New Roman" w:hAnsi="Times New Roman" w:cs="Times New Roman"/>
                            <w:iCs/>
                            <w:color w:val="623B2A"/>
                          </w:rPr>
                          <w:t>3 дня</w:t>
                        </w:r>
                      </w:p>
                    </w:tc>
                  </w:tr>
                </w:tbl>
                <w:p w:rsidR="006F1A92" w:rsidRPr="005B7D93" w:rsidRDefault="006F1A92" w:rsidP="006F1A9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993300"/>
                      <w:lang w:eastAsia="ru-RU"/>
                    </w:rPr>
                  </w:pPr>
                </w:p>
              </w:tc>
            </w:tr>
          </w:tbl>
          <w:p w:rsidR="005B7D93" w:rsidRPr="005B7D93" w:rsidRDefault="005B7D93" w:rsidP="005B7D9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</w:tr>
      <w:tr w:rsidR="00B10E7D" w:rsidRPr="005B7D93" w:rsidTr="00A72F4D">
        <w:trPr>
          <w:jc w:val="center"/>
        </w:trPr>
        <w:tc>
          <w:tcPr>
            <w:tcW w:w="10625" w:type="dxa"/>
            <w:gridSpan w:val="3"/>
            <w:shd w:val="clear" w:color="auto" w:fill="auto"/>
            <w:vAlign w:val="center"/>
          </w:tcPr>
          <w:p w:rsidR="00B10E7D" w:rsidRDefault="00B10E7D" w:rsidP="00B1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  <w:p w:rsidR="00B10E7D" w:rsidRPr="005B7D93" w:rsidRDefault="00B10E7D" w:rsidP="00B10E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993300"/>
                <w:lang w:eastAsia="ru-RU"/>
              </w:rPr>
            </w:pPr>
            <w:r w:rsidRPr="005B7D93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Прочие услуги и сервисы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Осуществление процедуры внесудебного банкротства гражданина</w:t>
            </w:r>
          </w:p>
        </w:tc>
        <w:tc>
          <w:tcPr>
            <w:tcW w:w="2326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2650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день обращения. Процедура внесудебного банкротства завершается по истечении шести месяцев со дня включения сведений о возбуждении процедуры внесудебного банкротства гражданина в Единый федеральный реестр сведений о банкротстве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Направление (получение) документов в электронном виде, в том числе в форме электронного документа, в Ростовский областной суд, районные (городские) суды Ростовской области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день обращения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Регистрация граждан в ЕСИА</w:t>
            </w:r>
          </w:p>
        </w:tc>
        <w:tc>
          <w:tcPr>
            <w:tcW w:w="2326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2650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день обращения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Распечатывание Сертификата о вакцинации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день обращения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Подача заявления на оформление персонифицированной карты для посещения спортивного соревнования</w:t>
            </w:r>
          </w:p>
        </w:tc>
        <w:tc>
          <w:tcPr>
            <w:tcW w:w="2326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2650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день обращения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Прохождение процедуры идентификации личности по заявлению на оформление персонифицированной карты для посещения спортивного мероприятия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день обращения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Организация реализации проекта «Лица Победы»</w:t>
            </w:r>
          </w:p>
        </w:tc>
        <w:tc>
          <w:tcPr>
            <w:tcW w:w="2326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2650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день обращения. Информация направленная на сайт проекта «Лица Победы» обрабатывается в течении нескольких дней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Получение результатов оказания услуги от Единого портала государственных и муниципальных услуг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день обращения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Оцифровка документов в электронный вид и отправка на Единый портал государственных и муниципальных услуг</w:t>
            </w:r>
          </w:p>
        </w:tc>
        <w:tc>
          <w:tcPr>
            <w:tcW w:w="2326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2650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день обращения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Подача заявки на проведение онлайн-консультации в рамках проекта «МФЦ – общественные приемные органов власти и организаций»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день обращения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Отказ от сбора и размещения биометрических персональных данных</w:t>
            </w:r>
          </w:p>
        </w:tc>
        <w:tc>
          <w:tcPr>
            <w:tcW w:w="2326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2650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1 календарный день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color w:val="623B2A"/>
                <w:shd w:val="clear" w:color="auto" w:fill="FFFFFF"/>
              </w:rPr>
              <w:t>Отзыв отказа от сбора и размещения биометрических персональных данных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1 календарный день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Информирование о статусе отказа ФЛ от сбора </w:t>
            </w: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биометрии</w:t>
            </w:r>
          </w:p>
        </w:tc>
        <w:tc>
          <w:tcPr>
            <w:tcW w:w="2326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бесплатно</w:t>
            </w:r>
          </w:p>
        </w:tc>
        <w:tc>
          <w:tcPr>
            <w:tcW w:w="2650" w:type="dxa"/>
            <w:shd w:val="clear" w:color="auto" w:fill="FBE4D5" w:themeFill="accent2" w:themeFillTint="33"/>
            <w:vAlign w:val="center"/>
          </w:tcPr>
          <w:p w:rsidR="005B7D93" w:rsidRPr="005B7D93" w:rsidRDefault="005B7D9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B7D93">
              <w:rPr>
                <w:rFonts w:ascii="Times New Roman" w:eastAsia="Calibri" w:hAnsi="Times New Roman" w:cs="Times New Roman"/>
                <w:iCs/>
                <w:color w:val="623B2A"/>
              </w:rPr>
              <w:t>в день обращения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auto"/>
            <w:vAlign w:val="center"/>
          </w:tcPr>
          <w:p w:rsidR="004E46A0" w:rsidRPr="005B7D93" w:rsidRDefault="004E46A0" w:rsidP="00A4035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Прохождение процедуры идентификации пользователя в целях получения УКЭП в мобильном приложении «ГОСКЛЮЧ»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4E46A0" w:rsidRPr="005B7D93" w:rsidRDefault="004E46A0" w:rsidP="00A4035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B67242"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4E46A0" w:rsidRPr="005B7D93" w:rsidRDefault="004E46A0" w:rsidP="00A4035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B67242">
              <w:rPr>
                <w:rFonts w:ascii="Times New Roman" w:eastAsia="Calibri" w:hAnsi="Times New Roman" w:cs="Times New Roman"/>
                <w:iCs/>
                <w:color w:val="623B2A"/>
              </w:rPr>
              <w:t>в день обращения</w:t>
            </w:r>
          </w:p>
        </w:tc>
      </w:tr>
      <w:tr w:rsidR="00691105" w:rsidRPr="005B7D93" w:rsidTr="004A1D61">
        <w:trPr>
          <w:jc w:val="center"/>
        </w:trPr>
        <w:tc>
          <w:tcPr>
            <w:tcW w:w="5649" w:type="dxa"/>
            <w:shd w:val="clear" w:color="auto" w:fill="FBE4D5" w:themeFill="accent2" w:themeFillTint="33"/>
            <w:vAlign w:val="center"/>
          </w:tcPr>
          <w:p w:rsidR="00DF1DE3" w:rsidRPr="005B7D93" w:rsidRDefault="00DF1DE3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DF1DE3">
              <w:rPr>
                <w:rFonts w:ascii="Times New Roman" w:eastAsia="Calibri" w:hAnsi="Times New Roman" w:cs="Times New Roman"/>
                <w:iCs/>
                <w:color w:val="623B2A"/>
              </w:rPr>
              <w:t>Выполнение кадастровых работ в целях осуществления государственного кадастрового учета объектов недвижимости</w:t>
            </w:r>
          </w:p>
        </w:tc>
        <w:tc>
          <w:tcPr>
            <w:tcW w:w="2326" w:type="dxa"/>
            <w:shd w:val="clear" w:color="auto" w:fill="FBE4D5" w:themeFill="accent2" w:themeFillTint="33"/>
            <w:vAlign w:val="center"/>
          </w:tcPr>
          <w:p w:rsidR="00DF1DE3" w:rsidRPr="005B7D93" w:rsidRDefault="00DF1DE3" w:rsidP="005B7D93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от 1000 до 20000</w:t>
            </w:r>
          </w:p>
        </w:tc>
        <w:tc>
          <w:tcPr>
            <w:tcW w:w="2650" w:type="dxa"/>
            <w:shd w:val="clear" w:color="auto" w:fill="FBE4D5" w:themeFill="accent2" w:themeFillTint="33"/>
            <w:vAlign w:val="center"/>
          </w:tcPr>
          <w:p w:rsidR="00DF1DE3" w:rsidRPr="005B7D93" w:rsidRDefault="00A32C8E" w:rsidP="005B7D93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до 65 рабочих дней</w:t>
            </w:r>
          </w:p>
        </w:tc>
      </w:tr>
      <w:tr w:rsidR="00B10E7D" w:rsidRPr="005B7D93" w:rsidTr="004A1D61">
        <w:trPr>
          <w:jc w:val="center"/>
        </w:trPr>
        <w:tc>
          <w:tcPr>
            <w:tcW w:w="5649" w:type="dxa"/>
            <w:shd w:val="clear" w:color="auto" w:fill="auto"/>
            <w:vAlign w:val="center"/>
          </w:tcPr>
          <w:p w:rsidR="00B10E7D" w:rsidRPr="006912DA" w:rsidRDefault="00B10E7D" w:rsidP="00133F76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EA4EC3">
              <w:rPr>
                <w:rFonts w:ascii="Times New Roman" w:eastAsia="Calibri" w:hAnsi="Times New Roman" w:cs="Times New Roman"/>
                <w:iCs/>
                <w:color w:val="623B2A"/>
              </w:rPr>
              <w:t>Подача обращения к финансовому уполномоченному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D9303D" w:rsidRDefault="00D9303D" w:rsidP="00D9303D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бесплатно</w:t>
            </w:r>
          </w:p>
          <w:p w:rsidR="00D9303D" w:rsidRDefault="00D9303D" w:rsidP="00D9303D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  <w:p w:rsidR="00B10E7D" w:rsidRPr="006912DA" w:rsidRDefault="00D9303D" w:rsidP="00D9303D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15 000 рублей – за принятие и рассмотрение обращений, направленных третьими лицами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B10E7D" w:rsidRDefault="00B10E7D" w:rsidP="00133F76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15 рабочих дней - в случае направления обращения потребителем финансовых услуг </w:t>
            </w:r>
          </w:p>
          <w:p w:rsidR="00B10E7D" w:rsidRPr="006912DA" w:rsidRDefault="00B10E7D" w:rsidP="00133F76">
            <w:pPr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30 рабочих дней - </w:t>
            </w:r>
            <w:r w:rsidRPr="00EA4EC3">
              <w:rPr>
                <w:rFonts w:ascii="Times New Roman" w:eastAsia="Calibri" w:hAnsi="Times New Roman" w:cs="Times New Roman"/>
                <w:iCs/>
                <w:color w:val="623B2A"/>
              </w:rPr>
              <w:t>в случае направления обращения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лицом, которому уступлено право требования потребителя финансовых услуг к финансовой организации </w:t>
            </w:r>
          </w:p>
        </w:tc>
      </w:tr>
    </w:tbl>
    <w:p w:rsidR="005B7D93" w:rsidRPr="005B7D93" w:rsidRDefault="005B7D93" w:rsidP="005B7D93">
      <w:pPr>
        <w:spacing w:after="0" w:line="240" w:lineRule="auto"/>
      </w:pPr>
    </w:p>
    <w:p w:rsidR="005D2F68" w:rsidRDefault="005D2F68"/>
    <w:sectPr w:rsidR="005D2F68" w:rsidSect="005B7D93"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232" w:rsidRDefault="00BB3232" w:rsidP="005B7D93">
      <w:pPr>
        <w:spacing w:after="0" w:line="240" w:lineRule="auto"/>
      </w:pPr>
      <w:r>
        <w:separator/>
      </w:r>
    </w:p>
  </w:endnote>
  <w:endnote w:type="continuationSeparator" w:id="0">
    <w:p w:rsidR="00BB3232" w:rsidRDefault="00BB3232" w:rsidP="005B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3F1" w:rsidRDefault="002013F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232" w:rsidRDefault="00BB3232" w:rsidP="005B7D93">
      <w:pPr>
        <w:spacing w:after="0" w:line="240" w:lineRule="auto"/>
      </w:pPr>
      <w:r>
        <w:separator/>
      </w:r>
    </w:p>
  </w:footnote>
  <w:footnote w:type="continuationSeparator" w:id="0">
    <w:p w:rsidR="00BB3232" w:rsidRDefault="00BB3232" w:rsidP="005B7D93">
      <w:pPr>
        <w:spacing w:after="0" w:line="240" w:lineRule="auto"/>
      </w:pPr>
      <w:r>
        <w:continuationSeparator/>
      </w:r>
    </w:p>
  </w:footnote>
  <w:footnote w:id="1">
    <w:p w:rsidR="002013F1" w:rsidRDefault="002013F1" w:rsidP="00291FFF">
      <w:pPr>
        <w:pStyle w:val="a7"/>
      </w:pPr>
      <w:r>
        <w:rPr>
          <w:rStyle w:val="a6"/>
          <w:rFonts w:eastAsiaTheme="minorHAnsi"/>
        </w:rPr>
        <w:footnoteRef/>
      </w:r>
      <w:r>
        <w:t xml:space="preserve"> Услуга не типовая</w:t>
      </w:r>
    </w:p>
  </w:footnote>
  <w:footnote w:id="2">
    <w:p w:rsidR="002013F1" w:rsidRDefault="002013F1">
      <w:pPr>
        <w:pStyle w:val="a7"/>
      </w:pPr>
      <w:r>
        <w:rPr>
          <w:rStyle w:val="a6"/>
          <w:rFonts w:eastAsiaTheme="minorHAnsi"/>
        </w:rPr>
        <w:footnoteRef/>
      </w:r>
      <w:r>
        <w:t xml:space="preserve"> Услуга не типовая</w:t>
      </w:r>
    </w:p>
  </w:footnote>
  <w:footnote w:id="3">
    <w:p w:rsidR="0010754C" w:rsidRDefault="0010754C">
      <w:pPr>
        <w:pStyle w:val="a7"/>
      </w:pPr>
      <w:r>
        <w:rPr>
          <w:rStyle w:val="a6"/>
          <w:rFonts w:eastAsiaTheme="minorHAnsi"/>
        </w:rPr>
        <w:footnoteRef/>
      </w:r>
      <w:r>
        <w:t xml:space="preserve"> </w:t>
      </w:r>
      <w:r w:rsidRPr="009D2606">
        <w:t>Услуга не типовая</w:t>
      </w:r>
    </w:p>
  </w:footnote>
  <w:footnote w:id="4">
    <w:p w:rsidR="004721A9" w:rsidRDefault="004721A9">
      <w:pPr>
        <w:pStyle w:val="a7"/>
      </w:pPr>
      <w:r>
        <w:rPr>
          <w:rStyle w:val="a6"/>
          <w:rFonts w:eastAsiaTheme="minorHAnsi"/>
        </w:rPr>
        <w:footnoteRef/>
      </w:r>
      <w:r>
        <w:t xml:space="preserve"> Услуга не типовая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5DA3"/>
    <w:multiLevelType w:val="hybridMultilevel"/>
    <w:tmpl w:val="60F28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604AF"/>
    <w:multiLevelType w:val="multilevel"/>
    <w:tmpl w:val="A1F6CF2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63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CEC4261"/>
    <w:multiLevelType w:val="hybridMultilevel"/>
    <w:tmpl w:val="A5AE93FC"/>
    <w:lvl w:ilvl="0" w:tplc="94E69EC6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D0772E"/>
    <w:multiLevelType w:val="hybridMultilevel"/>
    <w:tmpl w:val="60F28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E3C9A"/>
    <w:multiLevelType w:val="hybridMultilevel"/>
    <w:tmpl w:val="DE40CF1C"/>
    <w:lvl w:ilvl="0" w:tplc="AB64CA28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D92EC1"/>
    <w:multiLevelType w:val="multilevel"/>
    <w:tmpl w:val="DFFA1B8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6" w:hanging="56"/>
      </w:p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453" w:hanging="169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54" w:firstLine="113"/>
      </w:p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</w:lvl>
  </w:abstractNum>
  <w:abstractNum w:abstractNumId="6">
    <w:nsid w:val="49E22B2A"/>
    <w:multiLevelType w:val="hybridMultilevel"/>
    <w:tmpl w:val="565427CE"/>
    <w:lvl w:ilvl="0" w:tplc="032E6976">
      <w:start w:val="1"/>
      <w:numFmt w:val="decimal"/>
      <w:lvlText w:val="%1)"/>
      <w:lvlJc w:val="left"/>
      <w:pPr>
        <w:ind w:left="502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33159F"/>
    <w:multiLevelType w:val="multilevel"/>
    <w:tmpl w:val="463A7FC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57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539070DD"/>
    <w:multiLevelType w:val="hybridMultilevel"/>
    <w:tmpl w:val="69DCA9BA"/>
    <w:lvl w:ilvl="0" w:tplc="E1700F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85567F"/>
    <w:multiLevelType w:val="hybridMultilevel"/>
    <w:tmpl w:val="3318B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B667FB"/>
    <w:multiLevelType w:val="multilevel"/>
    <w:tmpl w:val="CC2EB136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61FA7306"/>
    <w:multiLevelType w:val="hybridMultilevel"/>
    <w:tmpl w:val="2D08E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3125C"/>
    <w:multiLevelType w:val="multilevel"/>
    <w:tmpl w:val="18B4F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EF3585"/>
    <w:multiLevelType w:val="hybridMultilevel"/>
    <w:tmpl w:val="EFE845F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DF1133E"/>
    <w:multiLevelType w:val="multilevel"/>
    <w:tmpl w:val="80C819F6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7CE6613"/>
    <w:multiLevelType w:val="hybridMultilevel"/>
    <w:tmpl w:val="8C88A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7"/>
  </w:num>
  <w:num w:numId="5">
    <w:abstractNumId w:val="14"/>
  </w:num>
  <w:num w:numId="6">
    <w:abstractNumId w:val="2"/>
  </w:num>
  <w:num w:numId="7">
    <w:abstractNumId w:val="0"/>
  </w:num>
  <w:num w:numId="8">
    <w:abstractNumId w:val="3"/>
  </w:num>
  <w:num w:numId="9">
    <w:abstractNumId w:val="12"/>
  </w:num>
  <w:num w:numId="10">
    <w:abstractNumId w:val="4"/>
  </w:num>
  <w:num w:numId="11">
    <w:abstractNumId w:val="6"/>
  </w:num>
  <w:num w:numId="12">
    <w:abstractNumId w:val="8"/>
  </w:num>
  <w:num w:numId="13">
    <w:abstractNumId w:val="9"/>
  </w:num>
  <w:num w:numId="14">
    <w:abstractNumId w:val="11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99E"/>
    <w:rsid w:val="000134DD"/>
    <w:rsid w:val="0003116F"/>
    <w:rsid w:val="00034439"/>
    <w:rsid w:val="000476D6"/>
    <w:rsid w:val="00055025"/>
    <w:rsid w:val="000727D3"/>
    <w:rsid w:val="000875A7"/>
    <w:rsid w:val="000966DD"/>
    <w:rsid w:val="000A31A8"/>
    <w:rsid w:val="000B6480"/>
    <w:rsid w:val="000C7606"/>
    <w:rsid w:val="0010754C"/>
    <w:rsid w:val="00124740"/>
    <w:rsid w:val="00125DE7"/>
    <w:rsid w:val="00126463"/>
    <w:rsid w:val="001310D4"/>
    <w:rsid w:val="00142C68"/>
    <w:rsid w:val="00146126"/>
    <w:rsid w:val="00166444"/>
    <w:rsid w:val="00167658"/>
    <w:rsid w:val="001A1398"/>
    <w:rsid w:val="001B08A7"/>
    <w:rsid w:val="001B0A35"/>
    <w:rsid w:val="001B1514"/>
    <w:rsid w:val="001B1944"/>
    <w:rsid w:val="001B67F3"/>
    <w:rsid w:val="001E08F4"/>
    <w:rsid w:val="001F56E4"/>
    <w:rsid w:val="002013F1"/>
    <w:rsid w:val="00220A7E"/>
    <w:rsid w:val="00221A54"/>
    <w:rsid w:val="0022430A"/>
    <w:rsid w:val="00234589"/>
    <w:rsid w:val="00282AC4"/>
    <w:rsid w:val="00283341"/>
    <w:rsid w:val="00291FFF"/>
    <w:rsid w:val="002928C0"/>
    <w:rsid w:val="002B10D2"/>
    <w:rsid w:val="002C572F"/>
    <w:rsid w:val="002D16E6"/>
    <w:rsid w:val="002D22CD"/>
    <w:rsid w:val="002D2F93"/>
    <w:rsid w:val="002E27F3"/>
    <w:rsid w:val="002E4A63"/>
    <w:rsid w:val="002E6065"/>
    <w:rsid w:val="002E794D"/>
    <w:rsid w:val="002F5B9F"/>
    <w:rsid w:val="003053B3"/>
    <w:rsid w:val="003214D4"/>
    <w:rsid w:val="00323345"/>
    <w:rsid w:val="003270A5"/>
    <w:rsid w:val="00332BFD"/>
    <w:rsid w:val="00334765"/>
    <w:rsid w:val="00341B10"/>
    <w:rsid w:val="00342DCD"/>
    <w:rsid w:val="0034716A"/>
    <w:rsid w:val="00353746"/>
    <w:rsid w:val="0035556D"/>
    <w:rsid w:val="00363C35"/>
    <w:rsid w:val="00374ECE"/>
    <w:rsid w:val="00384956"/>
    <w:rsid w:val="003B48EB"/>
    <w:rsid w:val="003B785E"/>
    <w:rsid w:val="003D050D"/>
    <w:rsid w:val="003E06AA"/>
    <w:rsid w:val="003E76F0"/>
    <w:rsid w:val="003F078E"/>
    <w:rsid w:val="00404244"/>
    <w:rsid w:val="0041318A"/>
    <w:rsid w:val="00421ABA"/>
    <w:rsid w:val="00437603"/>
    <w:rsid w:val="00447512"/>
    <w:rsid w:val="00452D37"/>
    <w:rsid w:val="00456CB6"/>
    <w:rsid w:val="00465043"/>
    <w:rsid w:val="00465418"/>
    <w:rsid w:val="00466009"/>
    <w:rsid w:val="004721A9"/>
    <w:rsid w:val="00472A29"/>
    <w:rsid w:val="004737A4"/>
    <w:rsid w:val="00485478"/>
    <w:rsid w:val="004A1D61"/>
    <w:rsid w:val="004B5DEA"/>
    <w:rsid w:val="004B6704"/>
    <w:rsid w:val="004D4561"/>
    <w:rsid w:val="004E2693"/>
    <w:rsid w:val="004E39BA"/>
    <w:rsid w:val="004E46A0"/>
    <w:rsid w:val="004F1E28"/>
    <w:rsid w:val="00515325"/>
    <w:rsid w:val="005223B2"/>
    <w:rsid w:val="00545A30"/>
    <w:rsid w:val="005537CF"/>
    <w:rsid w:val="005538E8"/>
    <w:rsid w:val="005857B6"/>
    <w:rsid w:val="005A1E2F"/>
    <w:rsid w:val="005B28DA"/>
    <w:rsid w:val="005B7BA2"/>
    <w:rsid w:val="005B7D93"/>
    <w:rsid w:val="005C12CB"/>
    <w:rsid w:val="005D2F68"/>
    <w:rsid w:val="005D6977"/>
    <w:rsid w:val="005E10C9"/>
    <w:rsid w:val="005F42DB"/>
    <w:rsid w:val="00616343"/>
    <w:rsid w:val="00620073"/>
    <w:rsid w:val="0064091C"/>
    <w:rsid w:val="0065205D"/>
    <w:rsid w:val="0066208B"/>
    <w:rsid w:val="006658F3"/>
    <w:rsid w:val="00691105"/>
    <w:rsid w:val="0069237F"/>
    <w:rsid w:val="006A7CFA"/>
    <w:rsid w:val="006B3710"/>
    <w:rsid w:val="006B457F"/>
    <w:rsid w:val="006C004B"/>
    <w:rsid w:val="006C0CC1"/>
    <w:rsid w:val="006E10B3"/>
    <w:rsid w:val="006E34DD"/>
    <w:rsid w:val="006E5318"/>
    <w:rsid w:val="006F1A92"/>
    <w:rsid w:val="00703E75"/>
    <w:rsid w:val="0070670E"/>
    <w:rsid w:val="00716972"/>
    <w:rsid w:val="00720F44"/>
    <w:rsid w:val="0072594D"/>
    <w:rsid w:val="00730C16"/>
    <w:rsid w:val="00736338"/>
    <w:rsid w:val="00775E6B"/>
    <w:rsid w:val="00777169"/>
    <w:rsid w:val="00785445"/>
    <w:rsid w:val="00793631"/>
    <w:rsid w:val="00796DA2"/>
    <w:rsid w:val="007B4956"/>
    <w:rsid w:val="007D1F5A"/>
    <w:rsid w:val="007D5C7A"/>
    <w:rsid w:val="007E1425"/>
    <w:rsid w:val="007E2ABB"/>
    <w:rsid w:val="007E44D3"/>
    <w:rsid w:val="007F58D9"/>
    <w:rsid w:val="00807493"/>
    <w:rsid w:val="00816FD8"/>
    <w:rsid w:val="008256E1"/>
    <w:rsid w:val="00844180"/>
    <w:rsid w:val="00861140"/>
    <w:rsid w:val="008906F8"/>
    <w:rsid w:val="0089273E"/>
    <w:rsid w:val="008B2531"/>
    <w:rsid w:val="008B72C4"/>
    <w:rsid w:val="008C47D0"/>
    <w:rsid w:val="008D6F7C"/>
    <w:rsid w:val="008E1F0A"/>
    <w:rsid w:val="008E2D9B"/>
    <w:rsid w:val="008F0736"/>
    <w:rsid w:val="008F0F75"/>
    <w:rsid w:val="008F5A50"/>
    <w:rsid w:val="0090799E"/>
    <w:rsid w:val="00922241"/>
    <w:rsid w:val="00931C0A"/>
    <w:rsid w:val="0094585C"/>
    <w:rsid w:val="00950378"/>
    <w:rsid w:val="009525E6"/>
    <w:rsid w:val="0095266A"/>
    <w:rsid w:val="0095668B"/>
    <w:rsid w:val="009568F3"/>
    <w:rsid w:val="00964DE5"/>
    <w:rsid w:val="009663B6"/>
    <w:rsid w:val="009668CC"/>
    <w:rsid w:val="009801D8"/>
    <w:rsid w:val="0098420D"/>
    <w:rsid w:val="009862EC"/>
    <w:rsid w:val="00990025"/>
    <w:rsid w:val="009B78F0"/>
    <w:rsid w:val="009C1D2C"/>
    <w:rsid w:val="009C2002"/>
    <w:rsid w:val="009D1F04"/>
    <w:rsid w:val="009E2F47"/>
    <w:rsid w:val="009E5DED"/>
    <w:rsid w:val="009F00DF"/>
    <w:rsid w:val="009F7CA9"/>
    <w:rsid w:val="00A00A8C"/>
    <w:rsid w:val="00A31EA6"/>
    <w:rsid w:val="00A32C8E"/>
    <w:rsid w:val="00A33A52"/>
    <w:rsid w:val="00A36952"/>
    <w:rsid w:val="00A56105"/>
    <w:rsid w:val="00A64C5A"/>
    <w:rsid w:val="00A90C7A"/>
    <w:rsid w:val="00A96FB9"/>
    <w:rsid w:val="00AA084C"/>
    <w:rsid w:val="00AA773B"/>
    <w:rsid w:val="00AB27E4"/>
    <w:rsid w:val="00AB3C39"/>
    <w:rsid w:val="00AD6D5F"/>
    <w:rsid w:val="00B004CE"/>
    <w:rsid w:val="00B10E7D"/>
    <w:rsid w:val="00B1235C"/>
    <w:rsid w:val="00B24DCB"/>
    <w:rsid w:val="00B30DA2"/>
    <w:rsid w:val="00B365DA"/>
    <w:rsid w:val="00B52C74"/>
    <w:rsid w:val="00B54D3E"/>
    <w:rsid w:val="00B67242"/>
    <w:rsid w:val="00B7611A"/>
    <w:rsid w:val="00B81F2A"/>
    <w:rsid w:val="00BB2320"/>
    <w:rsid w:val="00BB3232"/>
    <w:rsid w:val="00BC5781"/>
    <w:rsid w:val="00BE0219"/>
    <w:rsid w:val="00BF55D1"/>
    <w:rsid w:val="00C01FEF"/>
    <w:rsid w:val="00C242EC"/>
    <w:rsid w:val="00C26270"/>
    <w:rsid w:val="00C32847"/>
    <w:rsid w:val="00C55131"/>
    <w:rsid w:val="00C63780"/>
    <w:rsid w:val="00C7536A"/>
    <w:rsid w:val="00C9010C"/>
    <w:rsid w:val="00CA08A1"/>
    <w:rsid w:val="00CC416B"/>
    <w:rsid w:val="00CD44EE"/>
    <w:rsid w:val="00CD61DB"/>
    <w:rsid w:val="00CE4270"/>
    <w:rsid w:val="00D00EEF"/>
    <w:rsid w:val="00D057D3"/>
    <w:rsid w:val="00D16898"/>
    <w:rsid w:val="00D16B2A"/>
    <w:rsid w:val="00D23EB8"/>
    <w:rsid w:val="00D30E1F"/>
    <w:rsid w:val="00D33B56"/>
    <w:rsid w:val="00D37E6A"/>
    <w:rsid w:val="00D47106"/>
    <w:rsid w:val="00D5764A"/>
    <w:rsid w:val="00D6330B"/>
    <w:rsid w:val="00D73F18"/>
    <w:rsid w:val="00D8690A"/>
    <w:rsid w:val="00D9303D"/>
    <w:rsid w:val="00D95B30"/>
    <w:rsid w:val="00DB5C6E"/>
    <w:rsid w:val="00DC2DD4"/>
    <w:rsid w:val="00DC6F48"/>
    <w:rsid w:val="00DC713A"/>
    <w:rsid w:val="00DE68E0"/>
    <w:rsid w:val="00DF1DE3"/>
    <w:rsid w:val="00DF38ED"/>
    <w:rsid w:val="00E01209"/>
    <w:rsid w:val="00E07302"/>
    <w:rsid w:val="00E17111"/>
    <w:rsid w:val="00E25722"/>
    <w:rsid w:val="00E2716A"/>
    <w:rsid w:val="00E3048E"/>
    <w:rsid w:val="00E34AE2"/>
    <w:rsid w:val="00E46C08"/>
    <w:rsid w:val="00E6329E"/>
    <w:rsid w:val="00E747EA"/>
    <w:rsid w:val="00E87F55"/>
    <w:rsid w:val="00E97CDF"/>
    <w:rsid w:val="00EA2FEE"/>
    <w:rsid w:val="00EB782C"/>
    <w:rsid w:val="00ED189D"/>
    <w:rsid w:val="00EE496A"/>
    <w:rsid w:val="00F0093B"/>
    <w:rsid w:val="00F401D6"/>
    <w:rsid w:val="00F465DC"/>
    <w:rsid w:val="00F6459D"/>
    <w:rsid w:val="00F811CB"/>
    <w:rsid w:val="00F87FC0"/>
    <w:rsid w:val="00F95532"/>
    <w:rsid w:val="00F966AC"/>
    <w:rsid w:val="00FB3A42"/>
    <w:rsid w:val="00FC0ACC"/>
    <w:rsid w:val="00FF444D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0D"/>
  </w:style>
  <w:style w:type="paragraph" w:styleId="10">
    <w:name w:val="heading 1"/>
    <w:basedOn w:val="a"/>
    <w:next w:val="a"/>
    <w:link w:val="11"/>
    <w:uiPriority w:val="99"/>
    <w:qFormat/>
    <w:rsid w:val="005B7D93"/>
    <w:pPr>
      <w:keepNext/>
      <w:keepLines/>
      <w:spacing w:before="240" w:after="0" w:line="276" w:lineRule="auto"/>
      <w:outlineLvl w:val="0"/>
    </w:pPr>
    <w:rPr>
      <w:rFonts w:asciiTheme="majorHAnsi" w:eastAsia="Times New Roman" w:hAnsiTheme="majorHAnsi" w:cs="Times New Roman"/>
      <w:color w:val="2E74B5" w:themeColor="accent1" w:themeShade="BF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D9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5B7D93"/>
    <w:rPr>
      <w:rFonts w:asciiTheme="majorHAnsi" w:eastAsia="Times New Roman" w:hAnsiTheme="majorHAnsi" w:cs="Times New Roman"/>
      <w:color w:val="2E74B5" w:themeColor="accent1" w:themeShade="BF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B7D9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5B7D93"/>
    <w:rPr>
      <w:b/>
      <w:bCs/>
      <w:color w:val="000000" w:themeColor="text1"/>
    </w:rPr>
  </w:style>
  <w:style w:type="paragraph" w:styleId="a4">
    <w:name w:val="List Paragraph"/>
    <w:basedOn w:val="a"/>
    <w:uiPriority w:val="34"/>
    <w:qFormat/>
    <w:rsid w:val="005B7D93"/>
    <w:pPr>
      <w:suppressAutoHyphens/>
      <w:spacing w:after="200" w:line="276" w:lineRule="auto"/>
      <w:ind w:left="720"/>
      <w:contextualSpacing/>
    </w:pPr>
    <w:rPr>
      <w:rFonts w:ascii="Calibri" w:eastAsiaTheme="minorEastAsia" w:hAnsi="Calibri" w:cs="Arial"/>
    </w:rPr>
  </w:style>
  <w:style w:type="paragraph" w:styleId="a5">
    <w:name w:val="Normal (Web)"/>
    <w:basedOn w:val="a"/>
    <w:uiPriority w:val="99"/>
    <w:unhideWhenUsed/>
    <w:rsid w:val="005B7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сноски1"/>
    <w:basedOn w:val="a"/>
    <w:link w:val="a6"/>
    <w:rsid w:val="005B7D93"/>
    <w:pPr>
      <w:spacing w:after="200" w:line="276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6">
    <w:name w:val="footnote reference"/>
    <w:basedOn w:val="a0"/>
    <w:link w:val="12"/>
    <w:rsid w:val="005B7D93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Footnote">
    <w:name w:val="Footnote"/>
    <w:basedOn w:val="a"/>
    <w:rsid w:val="005B7D93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5B7D9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5B7D93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5B7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B7D93"/>
  </w:style>
  <w:style w:type="paragraph" w:styleId="ab">
    <w:name w:val="footer"/>
    <w:basedOn w:val="a"/>
    <w:link w:val="ac"/>
    <w:uiPriority w:val="99"/>
    <w:unhideWhenUsed/>
    <w:rsid w:val="005B7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B7D93"/>
  </w:style>
  <w:style w:type="paragraph" w:customStyle="1" w:styleId="Default">
    <w:name w:val="Default"/>
    <w:rsid w:val="005B7D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1"/>
    <w:qFormat/>
    <w:rsid w:val="005B7D9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ae">
    <w:name w:val="Основной текст Знак"/>
    <w:basedOn w:val="a0"/>
    <w:link w:val="ad"/>
    <w:uiPriority w:val="1"/>
    <w:rsid w:val="005B7D93"/>
    <w:rPr>
      <w:rFonts w:ascii="Microsoft Sans Serif" w:eastAsia="Microsoft Sans Serif" w:hAnsi="Microsoft Sans Serif" w:cs="Microsoft Sans Serif"/>
    </w:rPr>
  </w:style>
  <w:style w:type="character" w:styleId="af">
    <w:name w:val="annotation reference"/>
    <w:basedOn w:val="a0"/>
    <w:uiPriority w:val="99"/>
    <w:semiHidden/>
    <w:unhideWhenUsed/>
    <w:rsid w:val="005B7D9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B7D9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B7D9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B7D9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B7D93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5B7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5B7D93"/>
    <w:rPr>
      <w:rFonts w:ascii="Segoe UI" w:hAnsi="Segoe UI" w:cs="Segoe UI"/>
      <w:sz w:val="18"/>
      <w:szCs w:val="18"/>
    </w:rPr>
  </w:style>
  <w:style w:type="character" w:styleId="af6">
    <w:name w:val="Hyperlink"/>
    <w:basedOn w:val="a0"/>
    <w:uiPriority w:val="99"/>
    <w:unhideWhenUsed/>
    <w:rsid w:val="005B7D93"/>
    <w:rPr>
      <w:color w:val="0563C1" w:themeColor="hyperlink"/>
      <w:u w:val="single"/>
    </w:rPr>
  </w:style>
  <w:style w:type="table" w:styleId="af7">
    <w:name w:val="Table Grid"/>
    <w:basedOn w:val="a1"/>
    <w:uiPriority w:val="39"/>
    <w:rsid w:val="005B7D93"/>
    <w:pPr>
      <w:suppressAutoHyphens/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B7D93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f8">
    <w:name w:val="_Заголовок таблицы"/>
    <w:basedOn w:val="a"/>
    <w:qFormat/>
    <w:rsid w:val="005B7D93"/>
    <w:pPr>
      <w:keepNext/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">
    <w:name w:val="_Нумерованный 1"/>
    <w:basedOn w:val="a"/>
    <w:qFormat/>
    <w:rsid w:val="005B7D93"/>
    <w:pPr>
      <w:widowControl w:val="0"/>
      <w:numPr>
        <w:numId w:val="3"/>
      </w:numPr>
      <w:suppressAutoHyphens/>
      <w:spacing w:after="0" w:line="360" w:lineRule="atLeast"/>
      <w:jc w:val="both"/>
    </w:pPr>
    <w:rPr>
      <w:rFonts w:ascii="Calibri" w:hAnsi="Calibri" w:cs="Arial"/>
      <w:sz w:val="24"/>
      <w:szCs w:val="24"/>
    </w:rPr>
  </w:style>
  <w:style w:type="table" w:customStyle="1" w:styleId="13">
    <w:name w:val="Сетка таблицы1"/>
    <w:basedOn w:val="a1"/>
    <w:next w:val="af7"/>
    <w:uiPriority w:val="59"/>
    <w:rsid w:val="005B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5B7D93"/>
  </w:style>
  <w:style w:type="paragraph" w:customStyle="1" w:styleId="ConsPlusNormal">
    <w:name w:val="ConsPlusNormal"/>
    <w:rsid w:val="005B7D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B7D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5B7D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6">
    <w:name w:val="Основной текст (6)_"/>
    <w:link w:val="60"/>
    <w:rsid w:val="005B7D93"/>
    <w:rPr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B7D93"/>
    <w:pPr>
      <w:widowControl w:val="0"/>
      <w:shd w:val="clear" w:color="auto" w:fill="FFFFFF"/>
      <w:spacing w:before="180" w:after="120" w:line="0" w:lineRule="atLeast"/>
    </w:pPr>
    <w:rPr>
      <w:sz w:val="19"/>
      <w:szCs w:val="19"/>
    </w:rPr>
  </w:style>
  <w:style w:type="character" w:customStyle="1" w:styleId="4">
    <w:name w:val="Подпись к таблице (4)_"/>
    <w:link w:val="40"/>
    <w:rsid w:val="005B7D93"/>
    <w:rPr>
      <w:sz w:val="19"/>
      <w:szCs w:val="19"/>
      <w:shd w:val="clear" w:color="auto" w:fill="FFFFFF"/>
    </w:rPr>
  </w:style>
  <w:style w:type="paragraph" w:customStyle="1" w:styleId="40">
    <w:name w:val="Подпись к таблице (4)"/>
    <w:basedOn w:val="a"/>
    <w:link w:val="4"/>
    <w:rsid w:val="005B7D93"/>
    <w:pPr>
      <w:widowControl w:val="0"/>
      <w:shd w:val="clear" w:color="auto" w:fill="FFFFFF"/>
      <w:spacing w:after="0" w:line="0" w:lineRule="atLeast"/>
    </w:pPr>
    <w:rPr>
      <w:sz w:val="19"/>
      <w:szCs w:val="19"/>
    </w:rPr>
  </w:style>
  <w:style w:type="character" w:customStyle="1" w:styleId="211pt">
    <w:name w:val="Основной текст (2) + 11 pt"/>
    <w:rsid w:val="005B7D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customStyle="1" w:styleId="21">
    <w:name w:val="Сетка таблицы2"/>
    <w:basedOn w:val="a1"/>
    <w:next w:val="af7"/>
    <w:uiPriority w:val="59"/>
    <w:rsid w:val="005B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Emphasis"/>
    <w:basedOn w:val="a0"/>
    <w:qFormat/>
    <w:rsid w:val="005B7D93"/>
    <w:rPr>
      <w:i/>
      <w:iCs/>
    </w:rPr>
  </w:style>
  <w:style w:type="paragraph" w:styleId="afa">
    <w:name w:val="No Spacing"/>
    <w:uiPriority w:val="99"/>
    <w:qFormat/>
    <w:rsid w:val="005B7D9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rtejustify">
    <w:name w:val="rtejustify"/>
    <w:basedOn w:val="a"/>
    <w:uiPriority w:val="99"/>
    <w:rsid w:val="005B7D9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5B7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B7D9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B7D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uiPriority w:val="99"/>
    <w:rsid w:val="005B7D93"/>
  </w:style>
  <w:style w:type="character" w:customStyle="1" w:styleId="ep">
    <w:name w:val="ep"/>
    <w:basedOn w:val="a0"/>
    <w:uiPriority w:val="99"/>
    <w:rsid w:val="005B7D93"/>
  </w:style>
  <w:style w:type="character" w:customStyle="1" w:styleId="apple-converted-space">
    <w:name w:val="apple-converted-space"/>
    <w:basedOn w:val="a0"/>
    <w:uiPriority w:val="99"/>
    <w:rsid w:val="005B7D93"/>
  </w:style>
  <w:style w:type="paragraph" w:styleId="afb">
    <w:name w:val="endnote text"/>
    <w:basedOn w:val="a"/>
    <w:link w:val="afc"/>
    <w:uiPriority w:val="99"/>
    <w:semiHidden/>
    <w:rsid w:val="005B7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5B7D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rsid w:val="005B7D93"/>
    <w:rPr>
      <w:vertAlign w:val="superscript"/>
    </w:rPr>
  </w:style>
  <w:style w:type="paragraph" w:styleId="afe">
    <w:name w:val="caption"/>
    <w:basedOn w:val="a"/>
    <w:next w:val="a"/>
    <w:uiPriority w:val="99"/>
    <w:qFormat/>
    <w:rsid w:val="005B7D93"/>
    <w:pPr>
      <w:spacing w:after="120" w:line="240" w:lineRule="atLeast"/>
      <w:ind w:left="-142" w:right="26" w:hanging="851"/>
      <w:jc w:val="both"/>
    </w:pPr>
    <w:rPr>
      <w:rFonts w:ascii="Times New Roman" w:eastAsia="Times New Roman" w:hAnsi="Times New Roman" w:cs="Times New Roman"/>
      <w:b/>
      <w:bCs/>
      <w:spacing w:val="44"/>
      <w:sz w:val="24"/>
      <w:szCs w:val="24"/>
      <w:lang w:eastAsia="ru-RU"/>
    </w:rPr>
  </w:style>
  <w:style w:type="character" w:styleId="aff">
    <w:name w:val="page number"/>
    <w:basedOn w:val="a0"/>
    <w:uiPriority w:val="99"/>
    <w:rsid w:val="005B7D93"/>
  </w:style>
  <w:style w:type="numbering" w:customStyle="1" w:styleId="110">
    <w:name w:val="Нет списка11"/>
    <w:next w:val="a2"/>
    <w:uiPriority w:val="99"/>
    <w:semiHidden/>
    <w:unhideWhenUsed/>
    <w:rsid w:val="005B7D93"/>
  </w:style>
  <w:style w:type="paragraph" w:styleId="aff0">
    <w:name w:val="Title"/>
    <w:basedOn w:val="a"/>
    <w:next w:val="a"/>
    <w:link w:val="aff1"/>
    <w:uiPriority w:val="10"/>
    <w:qFormat/>
    <w:rsid w:val="005B7D9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ff1">
    <w:name w:val="Название Знак"/>
    <w:basedOn w:val="a0"/>
    <w:link w:val="aff0"/>
    <w:uiPriority w:val="10"/>
    <w:rsid w:val="005B7D9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styleId="aff2">
    <w:name w:val="line number"/>
    <w:basedOn w:val="a0"/>
    <w:uiPriority w:val="99"/>
    <w:semiHidden/>
    <w:unhideWhenUsed/>
    <w:rsid w:val="005B7D93"/>
  </w:style>
  <w:style w:type="paragraph" w:styleId="aff3">
    <w:name w:val="TOC Heading"/>
    <w:basedOn w:val="10"/>
    <w:next w:val="a"/>
    <w:uiPriority w:val="39"/>
    <w:unhideWhenUsed/>
    <w:qFormat/>
    <w:rsid w:val="005B7D93"/>
    <w:pPr>
      <w:spacing w:before="480"/>
      <w:outlineLvl w:val="9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15">
    <w:name w:val="toc 1"/>
    <w:basedOn w:val="a"/>
    <w:next w:val="a"/>
    <w:autoRedefine/>
    <w:uiPriority w:val="39"/>
    <w:unhideWhenUsed/>
    <w:rsid w:val="005B7D93"/>
    <w:pPr>
      <w:tabs>
        <w:tab w:val="right" w:leader="dot" w:pos="9628"/>
      </w:tabs>
      <w:spacing w:after="100" w:line="276" w:lineRule="auto"/>
      <w:jc w:val="both"/>
    </w:pPr>
    <w:rPr>
      <w:rFonts w:eastAsiaTheme="minorEastAsia"/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5B7D93"/>
    <w:pPr>
      <w:spacing w:after="100" w:line="276" w:lineRule="auto"/>
      <w:ind w:left="220"/>
    </w:pPr>
    <w:rPr>
      <w:rFonts w:eastAsiaTheme="minorEastAsia"/>
      <w:lang w:eastAsia="ru-RU"/>
    </w:rPr>
  </w:style>
  <w:style w:type="paragraph" w:styleId="aff4">
    <w:name w:val="Revision"/>
    <w:hidden/>
    <w:uiPriority w:val="99"/>
    <w:semiHidden/>
    <w:rsid w:val="005B7D93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20">
    <w:name w:val="Font Style20"/>
    <w:uiPriority w:val="99"/>
    <w:rsid w:val="005B7D93"/>
    <w:rPr>
      <w:rFonts w:ascii="Times New Roman" w:hAnsi="Times New Roman" w:cs="Times New Roman"/>
      <w:sz w:val="28"/>
      <w:szCs w:val="28"/>
    </w:rPr>
  </w:style>
  <w:style w:type="character" w:customStyle="1" w:styleId="depname">
    <w:name w:val="dep_name"/>
    <w:basedOn w:val="a0"/>
    <w:rsid w:val="005B7D93"/>
  </w:style>
  <w:style w:type="character" w:customStyle="1" w:styleId="23">
    <w:name w:val="Основной текст (2)_"/>
    <w:basedOn w:val="a0"/>
    <w:link w:val="24"/>
    <w:locked/>
    <w:rsid w:val="005B7D9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B7D93"/>
    <w:pPr>
      <w:widowControl w:val="0"/>
      <w:shd w:val="clear" w:color="auto" w:fill="FFFFFF"/>
      <w:spacing w:after="0" w:line="60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8">
    <w:name w:val="Основной текст (2) + 8"/>
    <w:aliases w:val="5 pt"/>
    <w:basedOn w:val="23"/>
    <w:rsid w:val="005B7D93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B7D93"/>
    <w:rPr>
      <w:color w:val="605E5C"/>
      <w:shd w:val="clear" w:color="auto" w:fill="E1DFDD"/>
    </w:rPr>
  </w:style>
  <w:style w:type="paragraph" w:customStyle="1" w:styleId="s1">
    <w:name w:val="s_1"/>
    <w:basedOn w:val="a"/>
    <w:rsid w:val="005B7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f7"/>
    <w:uiPriority w:val="39"/>
    <w:rsid w:val="005B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7"/>
    <w:uiPriority w:val="39"/>
    <w:rsid w:val="005B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5B7D93"/>
  </w:style>
  <w:style w:type="table" w:customStyle="1" w:styleId="5">
    <w:name w:val="Сетка таблицы5"/>
    <w:basedOn w:val="a1"/>
    <w:next w:val="af7"/>
    <w:uiPriority w:val="39"/>
    <w:rsid w:val="005B7D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nformat0">
    <w:name w:val="ConsPlusNonformat Знак"/>
    <w:link w:val="ConsPlusNonformat"/>
    <w:rsid w:val="005B7D93"/>
    <w:rPr>
      <w:rFonts w:ascii="Courier New" w:eastAsiaTheme="minorEastAsia" w:hAnsi="Courier New" w:cs="Courier New"/>
      <w:sz w:val="20"/>
      <w:szCs w:val="20"/>
      <w:lang w:eastAsia="ru-RU"/>
    </w:rPr>
  </w:style>
  <w:style w:type="numbering" w:customStyle="1" w:styleId="30">
    <w:name w:val="Нет списка3"/>
    <w:next w:val="a2"/>
    <w:uiPriority w:val="99"/>
    <w:semiHidden/>
    <w:unhideWhenUsed/>
    <w:rsid w:val="005B7D93"/>
  </w:style>
  <w:style w:type="table" w:customStyle="1" w:styleId="61">
    <w:name w:val="Сетка таблицы6"/>
    <w:basedOn w:val="a1"/>
    <w:next w:val="af7"/>
    <w:uiPriority w:val="39"/>
    <w:rsid w:val="005B7D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5B7D93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0D"/>
  </w:style>
  <w:style w:type="paragraph" w:styleId="10">
    <w:name w:val="heading 1"/>
    <w:basedOn w:val="a"/>
    <w:next w:val="a"/>
    <w:link w:val="11"/>
    <w:uiPriority w:val="99"/>
    <w:qFormat/>
    <w:rsid w:val="005B7D93"/>
    <w:pPr>
      <w:keepNext/>
      <w:keepLines/>
      <w:spacing w:before="240" w:after="0" w:line="276" w:lineRule="auto"/>
      <w:outlineLvl w:val="0"/>
    </w:pPr>
    <w:rPr>
      <w:rFonts w:asciiTheme="majorHAnsi" w:eastAsia="Times New Roman" w:hAnsiTheme="majorHAnsi" w:cs="Times New Roman"/>
      <w:color w:val="2E74B5" w:themeColor="accent1" w:themeShade="BF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D9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5B7D93"/>
    <w:rPr>
      <w:rFonts w:asciiTheme="majorHAnsi" w:eastAsia="Times New Roman" w:hAnsiTheme="majorHAnsi" w:cs="Times New Roman"/>
      <w:color w:val="2E74B5" w:themeColor="accent1" w:themeShade="BF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B7D9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5B7D93"/>
    <w:rPr>
      <w:b/>
      <w:bCs/>
      <w:color w:val="000000" w:themeColor="text1"/>
    </w:rPr>
  </w:style>
  <w:style w:type="paragraph" w:styleId="a4">
    <w:name w:val="List Paragraph"/>
    <w:basedOn w:val="a"/>
    <w:uiPriority w:val="34"/>
    <w:qFormat/>
    <w:rsid w:val="005B7D93"/>
    <w:pPr>
      <w:suppressAutoHyphens/>
      <w:spacing w:after="200" w:line="276" w:lineRule="auto"/>
      <w:ind w:left="720"/>
      <w:contextualSpacing/>
    </w:pPr>
    <w:rPr>
      <w:rFonts w:ascii="Calibri" w:eastAsiaTheme="minorEastAsia" w:hAnsi="Calibri" w:cs="Arial"/>
    </w:rPr>
  </w:style>
  <w:style w:type="paragraph" w:styleId="a5">
    <w:name w:val="Normal (Web)"/>
    <w:basedOn w:val="a"/>
    <w:uiPriority w:val="99"/>
    <w:unhideWhenUsed/>
    <w:rsid w:val="005B7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сноски1"/>
    <w:basedOn w:val="a"/>
    <w:link w:val="a6"/>
    <w:rsid w:val="005B7D93"/>
    <w:pPr>
      <w:spacing w:after="200" w:line="276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6">
    <w:name w:val="footnote reference"/>
    <w:basedOn w:val="a0"/>
    <w:link w:val="12"/>
    <w:rsid w:val="005B7D93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Footnote">
    <w:name w:val="Footnote"/>
    <w:basedOn w:val="a"/>
    <w:rsid w:val="005B7D93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5B7D9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5B7D93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5B7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B7D93"/>
  </w:style>
  <w:style w:type="paragraph" w:styleId="ab">
    <w:name w:val="footer"/>
    <w:basedOn w:val="a"/>
    <w:link w:val="ac"/>
    <w:uiPriority w:val="99"/>
    <w:unhideWhenUsed/>
    <w:rsid w:val="005B7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B7D93"/>
  </w:style>
  <w:style w:type="paragraph" w:customStyle="1" w:styleId="Default">
    <w:name w:val="Default"/>
    <w:rsid w:val="005B7D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1"/>
    <w:qFormat/>
    <w:rsid w:val="005B7D9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ae">
    <w:name w:val="Основной текст Знак"/>
    <w:basedOn w:val="a0"/>
    <w:link w:val="ad"/>
    <w:uiPriority w:val="1"/>
    <w:rsid w:val="005B7D93"/>
    <w:rPr>
      <w:rFonts w:ascii="Microsoft Sans Serif" w:eastAsia="Microsoft Sans Serif" w:hAnsi="Microsoft Sans Serif" w:cs="Microsoft Sans Serif"/>
    </w:rPr>
  </w:style>
  <w:style w:type="character" w:styleId="af">
    <w:name w:val="annotation reference"/>
    <w:basedOn w:val="a0"/>
    <w:uiPriority w:val="99"/>
    <w:semiHidden/>
    <w:unhideWhenUsed/>
    <w:rsid w:val="005B7D9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B7D9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B7D9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B7D9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B7D93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5B7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5B7D93"/>
    <w:rPr>
      <w:rFonts w:ascii="Segoe UI" w:hAnsi="Segoe UI" w:cs="Segoe UI"/>
      <w:sz w:val="18"/>
      <w:szCs w:val="18"/>
    </w:rPr>
  </w:style>
  <w:style w:type="character" w:styleId="af6">
    <w:name w:val="Hyperlink"/>
    <w:basedOn w:val="a0"/>
    <w:uiPriority w:val="99"/>
    <w:unhideWhenUsed/>
    <w:rsid w:val="005B7D93"/>
    <w:rPr>
      <w:color w:val="0563C1" w:themeColor="hyperlink"/>
      <w:u w:val="single"/>
    </w:rPr>
  </w:style>
  <w:style w:type="table" w:styleId="af7">
    <w:name w:val="Table Grid"/>
    <w:basedOn w:val="a1"/>
    <w:uiPriority w:val="39"/>
    <w:rsid w:val="005B7D93"/>
    <w:pPr>
      <w:suppressAutoHyphens/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B7D93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f8">
    <w:name w:val="_Заголовок таблицы"/>
    <w:basedOn w:val="a"/>
    <w:qFormat/>
    <w:rsid w:val="005B7D93"/>
    <w:pPr>
      <w:keepNext/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">
    <w:name w:val="_Нумерованный 1"/>
    <w:basedOn w:val="a"/>
    <w:qFormat/>
    <w:rsid w:val="005B7D93"/>
    <w:pPr>
      <w:widowControl w:val="0"/>
      <w:numPr>
        <w:numId w:val="3"/>
      </w:numPr>
      <w:suppressAutoHyphens/>
      <w:spacing w:after="0" w:line="360" w:lineRule="atLeast"/>
      <w:jc w:val="both"/>
    </w:pPr>
    <w:rPr>
      <w:rFonts w:ascii="Calibri" w:hAnsi="Calibri" w:cs="Arial"/>
      <w:sz w:val="24"/>
      <w:szCs w:val="24"/>
    </w:rPr>
  </w:style>
  <w:style w:type="table" w:customStyle="1" w:styleId="13">
    <w:name w:val="Сетка таблицы1"/>
    <w:basedOn w:val="a1"/>
    <w:next w:val="af7"/>
    <w:uiPriority w:val="59"/>
    <w:rsid w:val="005B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5B7D93"/>
  </w:style>
  <w:style w:type="paragraph" w:customStyle="1" w:styleId="ConsPlusNormal">
    <w:name w:val="ConsPlusNormal"/>
    <w:rsid w:val="005B7D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B7D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5B7D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6">
    <w:name w:val="Основной текст (6)_"/>
    <w:link w:val="60"/>
    <w:rsid w:val="005B7D93"/>
    <w:rPr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B7D93"/>
    <w:pPr>
      <w:widowControl w:val="0"/>
      <w:shd w:val="clear" w:color="auto" w:fill="FFFFFF"/>
      <w:spacing w:before="180" w:after="120" w:line="0" w:lineRule="atLeast"/>
    </w:pPr>
    <w:rPr>
      <w:sz w:val="19"/>
      <w:szCs w:val="19"/>
    </w:rPr>
  </w:style>
  <w:style w:type="character" w:customStyle="1" w:styleId="4">
    <w:name w:val="Подпись к таблице (4)_"/>
    <w:link w:val="40"/>
    <w:rsid w:val="005B7D93"/>
    <w:rPr>
      <w:sz w:val="19"/>
      <w:szCs w:val="19"/>
      <w:shd w:val="clear" w:color="auto" w:fill="FFFFFF"/>
    </w:rPr>
  </w:style>
  <w:style w:type="paragraph" w:customStyle="1" w:styleId="40">
    <w:name w:val="Подпись к таблице (4)"/>
    <w:basedOn w:val="a"/>
    <w:link w:val="4"/>
    <w:rsid w:val="005B7D93"/>
    <w:pPr>
      <w:widowControl w:val="0"/>
      <w:shd w:val="clear" w:color="auto" w:fill="FFFFFF"/>
      <w:spacing w:after="0" w:line="0" w:lineRule="atLeast"/>
    </w:pPr>
    <w:rPr>
      <w:sz w:val="19"/>
      <w:szCs w:val="19"/>
    </w:rPr>
  </w:style>
  <w:style w:type="character" w:customStyle="1" w:styleId="211pt">
    <w:name w:val="Основной текст (2) + 11 pt"/>
    <w:rsid w:val="005B7D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customStyle="1" w:styleId="21">
    <w:name w:val="Сетка таблицы2"/>
    <w:basedOn w:val="a1"/>
    <w:next w:val="af7"/>
    <w:uiPriority w:val="59"/>
    <w:rsid w:val="005B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Emphasis"/>
    <w:basedOn w:val="a0"/>
    <w:qFormat/>
    <w:rsid w:val="005B7D93"/>
    <w:rPr>
      <w:i/>
      <w:iCs/>
    </w:rPr>
  </w:style>
  <w:style w:type="paragraph" w:styleId="afa">
    <w:name w:val="No Spacing"/>
    <w:uiPriority w:val="99"/>
    <w:qFormat/>
    <w:rsid w:val="005B7D9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rtejustify">
    <w:name w:val="rtejustify"/>
    <w:basedOn w:val="a"/>
    <w:uiPriority w:val="99"/>
    <w:rsid w:val="005B7D9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5B7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B7D9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B7D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uiPriority w:val="99"/>
    <w:rsid w:val="005B7D93"/>
  </w:style>
  <w:style w:type="character" w:customStyle="1" w:styleId="ep">
    <w:name w:val="ep"/>
    <w:basedOn w:val="a0"/>
    <w:uiPriority w:val="99"/>
    <w:rsid w:val="005B7D93"/>
  </w:style>
  <w:style w:type="character" w:customStyle="1" w:styleId="apple-converted-space">
    <w:name w:val="apple-converted-space"/>
    <w:basedOn w:val="a0"/>
    <w:uiPriority w:val="99"/>
    <w:rsid w:val="005B7D93"/>
  </w:style>
  <w:style w:type="paragraph" w:styleId="afb">
    <w:name w:val="endnote text"/>
    <w:basedOn w:val="a"/>
    <w:link w:val="afc"/>
    <w:uiPriority w:val="99"/>
    <w:semiHidden/>
    <w:rsid w:val="005B7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5B7D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rsid w:val="005B7D93"/>
    <w:rPr>
      <w:vertAlign w:val="superscript"/>
    </w:rPr>
  </w:style>
  <w:style w:type="paragraph" w:styleId="afe">
    <w:name w:val="caption"/>
    <w:basedOn w:val="a"/>
    <w:next w:val="a"/>
    <w:uiPriority w:val="99"/>
    <w:qFormat/>
    <w:rsid w:val="005B7D93"/>
    <w:pPr>
      <w:spacing w:after="120" w:line="240" w:lineRule="atLeast"/>
      <w:ind w:left="-142" w:right="26" w:hanging="851"/>
      <w:jc w:val="both"/>
    </w:pPr>
    <w:rPr>
      <w:rFonts w:ascii="Times New Roman" w:eastAsia="Times New Roman" w:hAnsi="Times New Roman" w:cs="Times New Roman"/>
      <w:b/>
      <w:bCs/>
      <w:spacing w:val="44"/>
      <w:sz w:val="24"/>
      <w:szCs w:val="24"/>
      <w:lang w:eastAsia="ru-RU"/>
    </w:rPr>
  </w:style>
  <w:style w:type="character" w:styleId="aff">
    <w:name w:val="page number"/>
    <w:basedOn w:val="a0"/>
    <w:uiPriority w:val="99"/>
    <w:rsid w:val="005B7D93"/>
  </w:style>
  <w:style w:type="numbering" w:customStyle="1" w:styleId="110">
    <w:name w:val="Нет списка11"/>
    <w:next w:val="a2"/>
    <w:uiPriority w:val="99"/>
    <w:semiHidden/>
    <w:unhideWhenUsed/>
    <w:rsid w:val="005B7D93"/>
  </w:style>
  <w:style w:type="paragraph" w:styleId="aff0">
    <w:name w:val="Title"/>
    <w:basedOn w:val="a"/>
    <w:next w:val="a"/>
    <w:link w:val="aff1"/>
    <w:uiPriority w:val="10"/>
    <w:qFormat/>
    <w:rsid w:val="005B7D9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ff1">
    <w:name w:val="Название Знак"/>
    <w:basedOn w:val="a0"/>
    <w:link w:val="aff0"/>
    <w:uiPriority w:val="10"/>
    <w:rsid w:val="005B7D9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styleId="aff2">
    <w:name w:val="line number"/>
    <w:basedOn w:val="a0"/>
    <w:uiPriority w:val="99"/>
    <w:semiHidden/>
    <w:unhideWhenUsed/>
    <w:rsid w:val="005B7D93"/>
  </w:style>
  <w:style w:type="paragraph" w:styleId="aff3">
    <w:name w:val="TOC Heading"/>
    <w:basedOn w:val="10"/>
    <w:next w:val="a"/>
    <w:uiPriority w:val="39"/>
    <w:unhideWhenUsed/>
    <w:qFormat/>
    <w:rsid w:val="005B7D93"/>
    <w:pPr>
      <w:spacing w:before="480"/>
      <w:outlineLvl w:val="9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15">
    <w:name w:val="toc 1"/>
    <w:basedOn w:val="a"/>
    <w:next w:val="a"/>
    <w:autoRedefine/>
    <w:uiPriority w:val="39"/>
    <w:unhideWhenUsed/>
    <w:rsid w:val="005B7D93"/>
    <w:pPr>
      <w:tabs>
        <w:tab w:val="right" w:leader="dot" w:pos="9628"/>
      </w:tabs>
      <w:spacing w:after="100" w:line="276" w:lineRule="auto"/>
      <w:jc w:val="both"/>
    </w:pPr>
    <w:rPr>
      <w:rFonts w:eastAsiaTheme="minorEastAsia"/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5B7D93"/>
    <w:pPr>
      <w:spacing w:after="100" w:line="276" w:lineRule="auto"/>
      <w:ind w:left="220"/>
    </w:pPr>
    <w:rPr>
      <w:rFonts w:eastAsiaTheme="minorEastAsia"/>
      <w:lang w:eastAsia="ru-RU"/>
    </w:rPr>
  </w:style>
  <w:style w:type="paragraph" w:styleId="aff4">
    <w:name w:val="Revision"/>
    <w:hidden/>
    <w:uiPriority w:val="99"/>
    <w:semiHidden/>
    <w:rsid w:val="005B7D93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20">
    <w:name w:val="Font Style20"/>
    <w:uiPriority w:val="99"/>
    <w:rsid w:val="005B7D93"/>
    <w:rPr>
      <w:rFonts w:ascii="Times New Roman" w:hAnsi="Times New Roman" w:cs="Times New Roman"/>
      <w:sz w:val="28"/>
      <w:szCs w:val="28"/>
    </w:rPr>
  </w:style>
  <w:style w:type="character" w:customStyle="1" w:styleId="depname">
    <w:name w:val="dep_name"/>
    <w:basedOn w:val="a0"/>
    <w:rsid w:val="005B7D93"/>
  </w:style>
  <w:style w:type="character" w:customStyle="1" w:styleId="23">
    <w:name w:val="Основной текст (2)_"/>
    <w:basedOn w:val="a0"/>
    <w:link w:val="24"/>
    <w:locked/>
    <w:rsid w:val="005B7D9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B7D93"/>
    <w:pPr>
      <w:widowControl w:val="0"/>
      <w:shd w:val="clear" w:color="auto" w:fill="FFFFFF"/>
      <w:spacing w:after="0" w:line="60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8">
    <w:name w:val="Основной текст (2) + 8"/>
    <w:aliases w:val="5 pt"/>
    <w:basedOn w:val="23"/>
    <w:rsid w:val="005B7D93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B7D93"/>
    <w:rPr>
      <w:color w:val="605E5C"/>
      <w:shd w:val="clear" w:color="auto" w:fill="E1DFDD"/>
    </w:rPr>
  </w:style>
  <w:style w:type="paragraph" w:customStyle="1" w:styleId="s1">
    <w:name w:val="s_1"/>
    <w:basedOn w:val="a"/>
    <w:rsid w:val="005B7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f7"/>
    <w:uiPriority w:val="39"/>
    <w:rsid w:val="005B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7"/>
    <w:uiPriority w:val="39"/>
    <w:rsid w:val="005B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5B7D93"/>
  </w:style>
  <w:style w:type="table" w:customStyle="1" w:styleId="5">
    <w:name w:val="Сетка таблицы5"/>
    <w:basedOn w:val="a1"/>
    <w:next w:val="af7"/>
    <w:uiPriority w:val="39"/>
    <w:rsid w:val="005B7D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nformat0">
    <w:name w:val="ConsPlusNonformat Знак"/>
    <w:link w:val="ConsPlusNonformat"/>
    <w:rsid w:val="005B7D93"/>
    <w:rPr>
      <w:rFonts w:ascii="Courier New" w:eastAsiaTheme="minorEastAsia" w:hAnsi="Courier New" w:cs="Courier New"/>
      <w:sz w:val="20"/>
      <w:szCs w:val="20"/>
      <w:lang w:eastAsia="ru-RU"/>
    </w:rPr>
  </w:style>
  <w:style w:type="numbering" w:customStyle="1" w:styleId="30">
    <w:name w:val="Нет списка3"/>
    <w:next w:val="a2"/>
    <w:uiPriority w:val="99"/>
    <w:semiHidden/>
    <w:unhideWhenUsed/>
    <w:rsid w:val="005B7D93"/>
  </w:style>
  <w:style w:type="table" w:customStyle="1" w:styleId="61">
    <w:name w:val="Сетка таблицы6"/>
    <w:basedOn w:val="a1"/>
    <w:next w:val="af7"/>
    <w:uiPriority w:val="39"/>
    <w:rsid w:val="005B7D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5B7D9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9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1D49A-A6CE-4BCA-9ADA-B150C1C3C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23</Pages>
  <Words>5812</Words>
  <Characters>33133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МФЦ</Company>
  <LinksUpToDate>false</LinksUpToDate>
  <CharactersWithSpaces>38868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Кадыгроб</dc:creator>
  <cp:lastModifiedBy>МАУ МФЦ</cp:lastModifiedBy>
  <cp:revision>208</cp:revision>
  <cp:lastPrinted>2024-03-07T07:01:00Z</cp:lastPrinted>
  <dcterms:created xsi:type="dcterms:W3CDTF">2024-03-07T09:37:00Z</dcterms:created>
  <dcterms:modified xsi:type="dcterms:W3CDTF">2026-06-30T06:58:00Z</dcterms:modified>
</cp:coreProperties>
</file>