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96" w:rsidRDefault="00D81421" w:rsidP="003E7ECB">
      <w:pPr>
        <w:ind w:left="-142"/>
        <w:jc w:val="center"/>
        <w:rPr>
          <w:rFonts w:ascii="Arial" w:hAnsi="Arial" w:cs="Arial"/>
          <w:color w:val="993300"/>
          <w:sz w:val="32"/>
          <w:szCs w:val="32"/>
        </w:rPr>
      </w:pPr>
      <w:r>
        <w:rPr>
          <w:rFonts w:ascii="Arial" w:hAnsi="Arial" w:cs="Arial"/>
          <w:color w:val="993300"/>
          <w:sz w:val="32"/>
          <w:szCs w:val="32"/>
        </w:rPr>
        <w:t xml:space="preserve">Перечень государственных и муниципальных услуг, предоставляемых в </w:t>
      </w:r>
      <w:r w:rsidR="00D843EF">
        <w:rPr>
          <w:rFonts w:ascii="Arial" w:hAnsi="Arial" w:cs="Arial"/>
          <w:color w:val="993300"/>
          <w:sz w:val="32"/>
          <w:szCs w:val="32"/>
        </w:rPr>
        <w:t>МФЦ</w:t>
      </w:r>
      <w:r>
        <w:rPr>
          <w:rFonts w:ascii="Arial" w:hAnsi="Arial" w:cs="Arial"/>
          <w:color w:val="993300"/>
          <w:sz w:val="32"/>
          <w:szCs w:val="32"/>
        </w:rPr>
        <w:t xml:space="preserve"> Ростовской области</w:t>
      </w:r>
      <w:r w:rsidR="00CC1572">
        <w:rPr>
          <w:rFonts w:ascii="Arial" w:hAnsi="Arial" w:cs="Arial"/>
          <w:color w:val="993300"/>
          <w:sz w:val="32"/>
          <w:szCs w:val="32"/>
        </w:rPr>
        <w:t xml:space="preserve"> (на </w:t>
      </w:r>
      <w:r w:rsidR="003E7ECB">
        <w:rPr>
          <w:rFonts w:ascii="Arial" w:hAnsi="Arial" w:cs="Arial"/>
          <w:color w:val="993300"/>
          <w:sz w:val="32"/>
          <w:szCs w:val="32"/>
        </w:rPr>
        <w:t>26.06</w:t>
      </w:r>
      <w:r w:rsidR="004261BF">
        <w:rPr>
          <w:rFonts w:ascii="Arial" w:hAnsi="Arial" w:cs="Arial"/>
          <w:color w:val="993300"/>
          <w:sz w:val="32"/>
          <w:szCs w:val="32"/>
        </w:rPr>
        <w:t>.202</w:t>
      </w:r>
      <w:r w:rsidR="007E3712">
        <w:rPr>
          <w:rFonts w:ascii="Arial" w:hAnsi="Arial" w:cs="Arial"/>
          <w:color w:val="993300"/>
          <w:sz w:val="32"/>
          <w:szCs w:val="32"/>
        </w:rPr>
        <w:t>3</w:t>
      </w:r>
      <w:r w:rsidR="00CC1572">
        <w:rPr>
          <w:rFonts w:ascii="Arial" w:hAnsi="Arial" w:cs="Arial"/>
          <w:color w:val="993300"/>
          <w:sz w:val="32"/>
          <w:szCs w:val="32"/>
        </w:rPr>
        <w:t>)</w:t>
      </w:r>
    </w:p>
    <w:p w:rsidR="004B1CA3" w:rsidRPr="004B1CA3" w:rsidRDefault="004B1CA3" w:rsidP="003E7ECB">
      <w:pPr>
        <w:spacing w:line="240" w:lineRule="auto"/>
        <w:jc w:val="center"/>
        <w:rPr>
          <w:rFonts w:ascii="Arial" w:hAnsi="Arial" w:cs="Arial"/>
          <w:color w:val="993300"/>
          <w:sz w:val="32"/>
          <w:szCs w:val="32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470"/>
        <w:gridCol w:w="2476"/>
        <w:gridCol w:w="37"/>
        <w:gridCol w:w="2599"/>
      </w:tblGrid>
      <w:tr w:rsidR="003E7ECB" w:rsidRPr="00B80AB3" w:rsidTr="003E7ECB">
        <w:trPr>
          <w:trHeight w:val="315"/>
          <w:tblHeader/>
          <w:jc w:val="center"/>
        </w:trPr>
        <w:tc>
          <w:tcPr>
            <w:tcW w:w="4470" w:type="dxa"/>
            <w:shd w:val="clear" w:color="auto" w:fill="auto"/>
            <w:vAlign w:val="center"/>
            <w:hideMark/>
          </w:tcPr>
          <w:p w:rsidR="003E7ECB" w:rsidRPr="004B1CA3" w:rsidRDefault="003E7ECB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  <w:hideMark/>
          </w:tcPr>
          <w:p w:rsidR="003E7ECB" w:rsidRPr="004B1CA3" w:rsidRDefault="003E7ECB" w:rsidP="0075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Стоимость (руб.)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E7ECB" w:rsidRPr="004B1CA3" w:rsidRDefault="003E7ECB" w:rsidP="00D8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Сроки оказания услуги</w:t>
            </w:r>
          </w:p>
        </w:tc>
      </w:tr>
      <w:tr w:rsidR="003E7ECB" w:rsidRPr="00B80AB3" w:rsidTr="003E7ECB">
        <w:trPr>
          <w:trHeight w:val="315"/>
          <w:tblHeader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Default="003E7ECB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Default="003E7ECB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E7ECB" w:rsidRDefault="003E7ECB" w:rsidP="00D81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4B1CA3" w:rsidRDefault="003E7ECB" w:rsidP="00D8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Федеральные услуги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auto"/>
            <w:vAlign w:val="center"/>
          </w:tcPr>
          <w:p w:rsidR="003E7ECB" w:rsidRDefault="003E7ECB" w:rsidP="00D8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МВД</w:t>
            </w:r>
          </w:p>
        </w:tc>
      </w:tr>
      <w:tr w:rsidR="003E7ECB" w:rsidRPr="00B80AB3" w:rsidTr="003E7ECB">
        <w:trPr>
          <w:trHeight w:val="1525"/>
          <w:jc w:val="center"/>
        </w:trPr>
        <w:tc>
          <w:tcPr>
            <w:tcW w:w="4470" w:type="dxa"/>
            <w:shd w:val="clear" w:color="auto" w:fill="F5EAE0"/>
            <w:vAlign w:val="center"/>
            <w:hideMark/>
          </w:tcPr>
          <w:p w:rsidR="003E7ECB" w:rsidRPr="00B80AB3" w:rsidRDefault="003E7ECB" w:rsidP="004B1CA3">
            <w:pPr>
              <w:spacing w:after="0" w:line="240" w:lineRule="auto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  <w:hideMark/>
          </w:tcPr>
          <w:p w:rsidR="003E7ECB" w:rsidRPr="00B80AB3" w:rsidRDefault="003E7ECB" w:rsidP="00D81421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  <w:hideMark/>
          </w:tcPr>
          <w:p w:rsidR="003E7ECB" w:rsidRPr="00B80AB3" w:rsidRDefault="003E7ECB" w:rsidP="00FD4416">
            <w:pPr>
              <w:spacing w:after="0" w:line="240" w:lineRule="auto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30 календарных дней</w:t>
            </w:r>
          </w:p>
        </w:tc>
      </w:tr>
      <w:tr w:rsidR="003E7ECB" w:rsidRPr="00B80AB3" w:rsidTr="003E7ECB">
        <w:trPr>
          <w:trHeight w:val="2272"/>
          <w:jc w:val="center"/>
        </w:trPr>
        <w:tc>
          <w:tcPr>
            <w:tcW w:w="4470" w:type="dxa"/>
            <w:shd w:val="clear" w:color="auto" w:fill="auto"/>
            <w:hideMark/>
          </w:tcPr>
          <w:p w:rsidR="003E7ECB" w:rsidRPr="00B80AB3" w:rsidRDefault="003E7ECB" w:rsidP="00D8142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  <w:hideMark/>
          </w:tcPr>
          <w:p w:rsidR="003E7ECB" w:rsidRPr="00B80AB3" w:rsidRDefault="003E7ECB" w:rsidP="00D8142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пошлина: 2000 рублей за выдачу национального водительского удостоверения  </w:t>
            </w:r>
          </w:p>
          <w:p w:rsidR="003E7ECB" w:rsidRPr="00B80AB3" w:rsidRDefault="003E7ECB" w:rsidP="00D8142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E7ECB" w:rsidRPr="00B80AB3" w:rsidRDefault="003E7ECB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10 до 15 рабочих дней</w:t>
            </w:r>
          </w:p>
        </w:tc>
      </w:tr>
      <w:tr w:rsidR="003E7ECB" w:rsidRPr="00B80AB3" w:rsidTr="003E7ECB">
        <w:trPr>
          <w:trHeight w:val="1851"/>
          <w:jc w:val="center"/>
        </w:trPr>
        <w:tc>
          <w:tcPr>
            <w:tcW w:w="4470" w:type="dxa"/>
            <w:shd w:val="clear" w:color="auto" w:fill="F5EAE0"/>
            <w:vAlign w:val="center"/>
            <w:hideMark/>
          </w:tcPr>
          <w:p w:rsidR="003E7ECB" w:rsidRPr="00BE0C2F" w:rsidRDefault="003E7ECB" w:rsidP="004B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  <w:hideMark/>
          </w:tcPr>
          <w:p w:rsidR="003E7ECB" w:rsidRPr="00B80AB3" w:rsidRDefault="003E7ECB" w:rsidP="00D81421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300 руб.</w:t>
            </w:r>
          </w:p>
        </w:tc>
        <w:tc>
          <w:tcPr>
            <w:tcW w:w="2599" w:type="dxa"/>
            <w:shd w:val="clear" w:color="auto" w:fill="F5EAE0"/>
            <w:vAlign w:val="center"/>
            <w:hideMark/>
          </w:tcPr>
          <w:p w:rsidR="003E7ECB" w:rsidRPr="00BE0C2F" w:rsidRDefault="003E7ECB" w:rsidP="00D30F90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10 -13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auto"/>
            <w:vAlign w:val="center"/>
            <w:hideMark/>
          </w:tcPr>
          <w:p w:rsidR="003E7ECB" w:rsidRPr="00B80AB3" w:rsidRDefault="003E7ECB" w:rsidP="00D8142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  <w:hideMark/>
          </w:tcPr>
          <w:p w:rsidR="003E7ECB" w:rsidRPr="00B80AB3" w:rsidRDefault="003E7ECB" w:rsidP="00D8142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E7ECB" w:rsidRPr="00B80AB3" w:rsidRDefault="003E7ECB" w:rsidP="00D30F90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8 дней со дня приема заявления и документов</w:t>
            </w:r>
          </w:p>
        </w:tc>
      </w:tr>
      <w:tr w:rsidR="003E7ECB" w:rsidRPr="00B80AB3" w:rsidTr="003E7ECB">
        <w:trPr>
          <w:trHeight w:val="821"/>
          <w:jc w:val="center"/>
        </w:trPr>
        <w:tc>
          <w:tcPr>
            <w:tcW w:w="4470" w:type="dxa"/>
            <w:shd w:val="clear" w:color="auto" w:fill="F5EAE0"/>
            <w:vAlign w:val="center"/>
            <w:hideMark/>
          </w:tcPr>
          <w:p w:rsidR="003E7ECB" w:rsidRPr="00B80AB3" w:rsidRDefault="003E7ECB" w:rsidP="00D8142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миграционного учета в Российской Федерации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  <w:hideMark/>
          </w:tcPr>
          <w:p w:rsidR="003E7ECB" w:rsidRPr="00B80AB3" w:rsidRDefault="003E7ECB" w:rsidP="003946F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в части приема уведомления о прибытии иностранного гражданина или лица без гражданства в место пребывания и проставления отметки о приеме уведомления - государственная пошлина не взимается. Бесплатно</w:t>
            </w:r>
          </w:p>
          <w:p w:rsidR="003E7ECB" w:rsidRPr="00B80AB3" w:rsidRDefault="003E7ECB" w:rsidP="003946F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за регистрацию иностранного гражданина или лица без гражданства по месту жительства в Российской Федерации – государственная пошлина 350 рублей</w:t>
            </w:r>
          </w:p>
        </w:tc>
        <w:tc>
          <w:tcPr>
            <w:tcW w:w="2599" w:type="dxa"/>
            <w:shd w:val="clear" w:color="auto" w:fill="F5EAE0"/>
            <w:vAlign w:val="center"/>
            <w:hideMark/>
          </w:tcPr>
          <w:p w:rsidR="003E7ECB" w:rsidRPr="00B80AB3" w:rsidRDefault="003E7ECB" w:rsidP="00D30F90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передача документов в орган – 1 рабочий день.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auto"/>
            <w:vAlign w:val="center"/>
            <w:hideMark/>
          </w:tcPr>
          <w:p w:rsidR="003E7ECB" w:rsidRPr="00B80AB3" w:rsidRDefault="003E7ECB" w:rsidP="005817F6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Оформление и выдача паспортов гражданина Российской Федерации, удостоверяющих личность гражданина 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  <w:hideMark/>
          </w:tcPr>
          <w:p w:rsidR="003E7ECB" w:rsidRPr="00B80AB3" w:rsidRDefault="003E7ECB" w:rsidP="005817F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1) пошлина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  <w:t xml:space="preserve">паспорт нового образца – 5000 руб. 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(граждане до 14 лет – 2500 руб.)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  <w:t>2) пошлина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  <w:t>паспорт старого образца – 2000 руб. (граждане до 14 лет – 1000 руб.)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3E7ECB" w:rsidRPr="00B80AB3" w:rsidRDefault="003E7ECB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1) при подаче документов по месту 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жительства – один месяц (если отказ – 20 календарных дней);</w:t>
            </w:r>
          </w:p>
          <w:p w:rsidR="003E7ECB" w:rsidRPr="00B80AB3" w:rsidRDefault="003E7ECB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3E7ECB" w:rsidRPr="00B80AB3" w:rsidRDefault="003E7ECB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8" w:history="1">
              <w:r w:rsidRPr="00B80AB3">
                <w:rPr>
                  <w:rFonts w:ascii="Arial" w:hAnsi="Arial" w:cs="Arial"/>
                  <w:iCs/>
                  <w:color w:val="623B2A"/>
                  <w:sz w:val="21"/>
                  <w:szCs w:val="21"/>
                </w:rPr>
                <w:t>законом</w:t>
              </w:r>
            </w:hyperlink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:rsidR="003E7ECB" w:rsidRPr="00B80AB3" w:rsidRDefault="003E7ECB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4) при подаче документов не по месту жительства – три месяца (если отказ – 100 календарных дней)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  <w:hideMark/>
          </w:tcPr>
          <w:p w:rsidR="003E7ECB" w:rsidRPr="00B80AB3" w:rsidRDefault="003E7ECB" w:rsidP="005817F6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B80AB3" w:rsidRDefault="003E7ECB" w:rsidP="005817F6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  <w:hideMark/>
          </w:tcPr>
          <w:p w:rsidR="003E7ECB" w:rsidRPr="00B80AB3" w:rsidRDefault="003E7ECB" w:rsidP="005817F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  <w:hideMark/>
          </w:tcPr>
          <w:p w:rsidR="003E7ECB" w:rsidRPr="00B80AB3" w:rsidRDefault="003E7ECB" w:rsidP="000912A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30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5817F6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Регистрация транспортных средств</w:t>
            </w:r>
            <w:r w:rsidRPr="00B80AB3">
              <w:rPr>
                <w:rStyle w:val="ae"/>
                <w:rFonts w:ascii="Arial" w:hAnsi="Arial" w:cs="Arial"/>
                <w:iCs/>
                <w:color w:val="623B2A"/>
                <w:sz w:val="21"/>
                <w:szCs w:val="21"/>
              </w:rPr>
              <w:footnoteReference w:id="1"/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5817F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350 до 2000 руб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0912A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момент обращения. Предоставляется только в МФЦ г. Шахты</w:t>
            </w:r>
          </w:p>
        </w:tc>
      </w:tr>
      <w:tr w:rsidR="003E7ECB" w:rsidRPr="00B80AB3" w:rsidTr="003E7ECB">
        <w:trPr>
          <w:trHeight w:val="505"/>
          <w:jc w:val="center"/>
        </w:trPr>
        <w:tc>
          <w:tcPr>
            <w:tcW w:w="9582" w:type="dxa"/>
            <w:gridSpan w:val="4"/>
            <w:shd w:val="clear" w:color="000000" w:fill="F5EAE0"/>
            <w:vAlign w:val="center"/>
          </w:tcPr>
          <w:p w:rsidR="003E7ECB" w:rsidRPr="00D30F90" w:rsidRDefault="003E7ECB" w:rsidP="00D3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EF3FD1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ФНС</w:t>
            </w:r>
          </w:p>
        </w:tc>
      </w:tr>
      <w:tr w:rsidR="003E7ECB" w:rsidRPr="00B80AB3" w:rsidTr="003E7ECB">
        <w:trPr>
          <w:trHeight w:val="4502"/>
          <w:jc w:val="center"/>
        </w:trPr>
        <w:tc>
          <w:tcPr>
            <w:tcW w:w="4470" w:type="dxa"/>
            <w:shd w:val="clear" w:color="auto" w:fill="auto"/>
          </w:tcPr>
          <w:p w:rsidR="003E7ECB" w:rsidRPr="00B80AB3" w:rsidRDefault="003E7ECB" w:rsidP="00750F15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3E7ECB" w:rsidRPr="00B80AB3" w:rsidRDefault="003E7ECB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</w:tcPr>
          <w:p w:rsidR="003E7ECB" w:rsidRPr="00B80AB3" w:rsidRDefault="003E7ECB" w:rsidP="003C388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- 3 рабочих дня</w:t>
            </w:r>
          </w:p>
          <w:p w:rsidR="003E7ECB" w:rsidRPr="00B80AB3" w:rsidRDefault="003E7ECB" w:rsidP="003C3880">
            <w:pPr>
              <w:spacing w:after="0" w:line="240" w:lineRule="auto"/>
              <w:ind w:left="3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B80AB3" w:rsidRDefault="003E7ECB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решение органа:</w:t>
            </w:r>
          </w:p>
          <w:p w:rsidR="003E7ECB" w:rsidRPr="00B80AB3" w:rsidRDefault="003E7ECB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:rsidR="003E7ECB" w:rsidRPr="00B80AB3" w:rsidRDefault="003E7ECB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:rsidR="003E7ECB" w:rsidRPr="00B80AB3" w:rsidRDefault="003E7ECB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решения об отказе – 5 рабочих дней</w:t>
            </w:r>
          </w:p>
          <w:p w:rsidR="003E7ECB" w:rsidRPr="00B80AB3" w:rsidRDefault="003E7ECB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результатов из органа в МФЦ – 1 рабочий день</w:t>
            </w:r>
          </w:p>
        </w:tc>
      </w:tr>
      <w:tr w:rsidR="003E7ECB" w:rsidRPr="00B80AB3" w:rsidTr="003E7ECB">
        <w:trPr>
          <w:trHeight w:val="1751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750F15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плата 100 руб.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E14089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3E7ECB" w:rsidRPr="00B80AB3" w:rsidRDefault="003E7ECB" w:rsidP="00E14089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  <w:p w:rsidR="003E7ECB" w:rsidRPr="00B80AB3" w:rsidRDefault="003E7ECB" w:rsidP="00E140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3E7ECB" w:rsidRPr="00B80AB3" w:rsidTr="003E7ECB">
        <w:trPr>
          <w:trHeight w:val="2069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750F15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:rsidR="003E7ECB" w:rsidRPr="00B80AB3" w:rsidRDefault="003E7ECB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B80AB3" w:rsidRDefault="003E7ECB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3E7ECB" w:rsidRPr="00B80AB3" w:rsidRDefault="003E7ECB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B80AB3" w:rsidRDefault="003E7ECB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3E7ECB" w:rsidRPr="00B80AB3" w:rsidTr="003E7ECB">
        <w:trPr>
          <w:trHeight w:val="3392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750F15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0912A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:rsidR="003E7ECB" w:rsidRPr="00B80AB3" w:rsidRDefault="003E7ECB" w:rsidP="00051D22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750F15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3E7ECB" w:rsidRPr="00B80AB3" w:rsidRDefault="003E7ECB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B80AB3" w:rsidRDefault="003E7ECB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3E7ECB" w:rsidRPr="00B80AB3" w:rsidTr="003E7ECB">
        <w:trPr>
          <w:trHeight w:val="5963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750F15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750F15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публичное информирование:</w:t>
            </w:r>
          </w:p>
          <w:p w:rsidR="003E7ECB" w:rsidRPr="00B80AB3" w:rsidRDefault="003E7ECB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:rsidR="003E7ECB" w:rsidRPr="00B80AB3" w:rsidRDefault="003E7ECB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размещение информации в МФЦ - 3 рабочих дня</w:t>
            </w:r>
          </w:p>
          <w:p w:rsidR="003E7ECB" w:rsidRPr="00B80AB3" w:rsidRDefault="003E7ECB" w:rsidP="00D30F9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B80AB3" w:rsidRDefault="003E7ECB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индивидуальное информирование:</w:t>
            </w:r>
          </w:p>
          <w:p w:rsidR="003E7ECB" w:rsidRPr="00B80AB3" w:rsidRDefault="003E7ECB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3E7ECB" w:rsidRPr="00B80AB3" w:rsidRDefault="003E7ECB" w:rsidP="003E593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3E7ECB" w:rsidRPr="00B80AB3" w:rsidTr="003E7ECB">
        <w:trPr>
          <w:trHeight w:val="5045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750F15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Прием заявлений от физических лиц о предоставлении льготы по налогу на имущество физических лиц, земельному и транспортному налогам, уведомлений о выбранных объектах налогообложения, в отношении которых предоставляется налоговая льгота по налогу на имущество физических лиц, уведомлений о выбранном земельном участке, в отношении которого применяется налоговый вычет по земельному налогу,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750F15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1008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750F15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750F15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3C3880">
            <w:pPr>
              <w:spacing w:after="200" w:line="276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750F15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физических лиц о налоговом уведомлении на базе сети МФЦ Ростовской области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750F15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3C3880">
            <w:pPr>
              <w:spacing w:after="200" w:line="276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79"/>
          <w:jc w:val="center"/>
        </w:trPr>
        <w:tc>
          <w:tcPr>
            <w:tcW w:w="9582" w:type="dxa"/>
            <w:gridSpan w:val="4"/>
            <w:shd w:val="clear" w:color="auto" w:fill="auto"/>
            <w:vAlign w:val="center"/>
          </w:tcPr>
          <w:p w:rsidR="003E7ECB" w:rsidRPr="00EF3FD1" w:rsidRDefault="003E7ECB" w:rsidP="00EF3FD1">
            <w:pPr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color w:val="993300"/>
                <w:lang w:eastAsia="ru-RU"/>
              </w:rPr>
            </w:pPr>
            <w:r w:rsidRPr="00750F1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ФССП</w:t>
            </w:r>
          </w:p>
        </w:tc>
      </w:tr>
      <w:tr w:rsidR="003E7ECB" w:rsidRPr="00B80AB3" w:rsidTr="003E7ECB">
        <w:trPr>
          <w:trHeight w:val="1128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EF3FD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EF3FD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449"/>
          <w:jc w:val="center"/>
        </w:trPr>
        <w:tc>
          <w:tcPr>
            <w:tcW w:w="9582" w:type="dxa"/>
            <w:gridSpan w:val="4"/>
            <w:shd w:val="clear" w:color="auto" w:fill="auto"/>
            <w:vAlign w:val="center"/>
          </w:tcPr>
          <w:p w:rsidR="003E7ECB" w:rsidRPr="006E5FC2" w:rsidRDefault="003E7ECB" w:rsidP="006E5FC2">
            <w:pPr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iCs w:val="0"/>
                <w:color w:val="993300"/>
                <w:lang w:eastAsia="ru-RU"/>
              </w:rPr>
            </w:pPr>
            <w:r w:rsidRPr="00EF3FD1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Росреестр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EF3FD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EF3FD1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от 100 до 60 000 рублей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3C388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– 9 рабочих дней</w:t>
            </w:r>
          </w:p>
          <w:p w:rsidR="003E7ECB" w:rsidRPr="00B80AB3" w:rsidRDefault="003E7ECB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учет– 7 рабочих дней</w:t>
            </w:r>
          </w:p>
          <w:p w:rsidR="003E7ECB" w:rsidRPr="00B80AB3" w:rsidRDefault="003E7ECB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учета и государственная регистрация прав – 12 рабочих дней</w:t>
            </w:r>
          </w:p>
          <w:p w:rsidR="003E7ECB" w:rsidRPr="00B80AB3" w:rsidRDefault="003E7ECB" w:rsidP="003C3880">
            <w:pPr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ипотеки жилых помещений – 7 рабочих дней</w:t>
            </w:r>
          </w:p>
          <w:p w:rsidR="003E7ECB" w:rsidRPr="00B80AB3" w:rsidRDefault="003E7ECB" w:rsidP="003C3880">
            <w:pPr>
              <w:numPr>
                <w:ilvl w:val="0"/>
                <w:numId w:val="4"/>
              </w:numPr>
              <w:tabs>
                <w:tab w:val="left" w:pos="280"/>
              </w:tabs>
              <w:spacing w:before="100" w:beforeAutospacing="1" w:after="0" w:afterAutospacing="1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3E7ECB" w:rsidRPr="00B80AB3" w:rsidTr="003E7ECB">
        <w:trPr>
          <w:trHeight w:val="1360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EF3FD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EF3FD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платы от 170 до 5220 рублей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3E7ECB" w:rsidRPr="00B80AB3" w:rsidTr="003E7ECB">
        <w:trPr>
          <w:trHeight w:val="2032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EF3FD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EF3FD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447"/>
          <w:jc w:val="center"/>
        </w:trPr>
        <w:tc>
          <w:tcPr>
            <w:tcW w:w="9582" w:type="dxa"/>
            <w:gridSpan w:val="4"/>
            <w:shd w:val="clear" w:color="auto" w:fill="auto"/>
            <w:vAlign w:val="center"/>
          </w:tcPr>
          <w:p w:rsidR="003E7ECB" w:rsidRPr="00BE0C2F" w:rsidRDefault="003E7ECB" w:rsidP="00D30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BE0C2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Росимущество</w:t>
            </w:r>
          </w:p>
        </w:tc>
      </w:tr>
      <w:tr w:rsidR="003E7ECB" w:rsidRPr="00B80AB3" w:rsidTr="003E7ECB">
        <w:trPr>
          <w:trHeight w:val="1971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EF3FD1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EF3FD1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3C3880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в день обращения</w:t>
            </w:r>
          </w:p>
        </w:tc>
      </w:tr>
      <w:tr w:rsidR="003E7ECB" w:rsidRPr="00B80AB3" w:rsidTr="003E7ECB">
        <w:trPr>
          <w:trHeight w:val="1137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EF3FD1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EF3FD1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3C3880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дней со дня поступления запроса в орган</w:t>
            </w:r>
          </w:p>
        </w:tc>
      </w:tr>
      <w:tr w:rsidR="003E7ECB" w:rsidRPr="00B80AB3" w:rsidTr="003E7ECB">
        <w:trPr>
          <w:trHeight w:val="368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D81421" w:rsidRDefault="003E7ECB" w:rsidP="005817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3C3880" w:rsidRDefault="003E7ECB" w:rsidP="00DB7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Роспотребнадзор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D81421" w:rsidRDefault="003E7ECB" w:rsidP="005817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E7ECB" w:rsidRPr="00B80AB3" w:rsidTr="003E7ECB">
        <w:trPr>
          <w:trHeight w:val="3561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3C3880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3C3880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3C3880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- 2 рабочих дня</w:t>
            </w:r>
          </w:p>
        </w:tc>
      </w:tr>
      <w:tr w:rsidR="003E7ECB" w:rsidRPr="00B80AB3" w:rsidTr="003E7ECB">
        <w:trPr>
          <w:trHeight w:val="1759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3C3880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Консультация по вопросам опекунства в рамках оформления справок на условия проживания кандидатов в опекуны над совершеннолетними недееспособными лицами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3C3880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3C3880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- 2 рабочих дня</w:t>
            </w:r>
          </w:p>
        </w:tc>
      </w:tr>
      <w:tr w:rsidR="003E7ECB" w:rsidRPr="00B80AB3" w:rsidTr="003E7ECB">
        <w:trPr>
          <w:trHeight w:val="781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3C3880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физических и юридических лиц относительно осуществляемых управлением Роспотребнадзора по Ростовской области и его территориальными отделами юридически значимых действиях, в том числе о порядке, способах и условиях получения государственных услуг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3C3880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3C3880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- 2 рабочих дня</w:t>
            </w:r>
          </w:p>
        </w:tc>
      </w:tr>
      <w:tr w:rsidR="003E7ECB" w:rsidRPr="00B80AB3" w:rsidTr="003E7ECB">
        <w:trPr>
          <w:trHeight w:val="437"/>
          <w:jc w:val="center"/>
        </w:trPr>
        <w:tc>
          <w:tcPr>
            <w:tcW w:w="9582" w:type="dxa"/>
            <w:gridSpan w:val="4"/>
            <w:shd w:val="clear" w:color="000000" w:fill="F5EAE0"/>
            <w:vAlign w:val="center"/>
          </w:tcPr>
          <w:p w:rsidR="003E7ECB" w:rsidRPr="00D81421" w:rsidRDefault="003E7ECB" w:rsidP="00B31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Фонд пенсионного и социального страхования Российской Федерации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D30F90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– 1 месяц</w:t>
            </w:r>
          </w:p>
          <w:p w:rsidR="003E7ECB" w:rsidRPr="00B80AB3" w:rsidRDefault="003E7ECB" w:rsidP="00D30F90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передача документа из органа в МФЦ – 5 рабочих дней</w:t>
            </w:r>
          </w:p>
          <w:p w:rsidR="003E7ECB" w:rsidRPr="00B80AB3" w:rsidRDefault="003E7ECB" w:rsidP="00D30F90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 уведомление заявителя о поступлении документа из органа - 1 рабочий день</w:t>
            </w:r>
          </w:p>
        </w:tc>
      </w:tr>
      <w:tr w:rsidR="003E7ECB" w:rsidRPr="00B80AB3" w:rsidTr="003E7ECB">
        <w:trPr>
          <w:trHeight w:val="1927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– 1 месяц</w:t>
            </w:r>
          </w:p>
          <w:p w:rsidR="003E7ECB" w:rsidRPr="00B80AB3" w:rsidRDefault="003E7ECB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передача документа из органа в МФЦ – 2 рабочих дней</w:t>
            </w:r>
          </w:p>
          <w:p w:rsidR="003E7ECB" w:rsidRPr="00B80AB3" w:rsidRDefault="003E7ECB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 уведомление заявителя о поступлении документа из органа - 3 рабочих дня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2 рабочих дня (но не позднее 1 октября текущего года)</w:t>
            </w:r>
          </w:p>
          <w:p w:rsidR="003E7ECB" w:rsidRPr="00B80AB3" w:rsidRDefault="003E7ECB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принятие решения органом – 5 рабочих дней</w:t>
            </w:r>
          </w:p>
        </w:tc>
      </w:tr>
      <w:tr w:rsidR="003E7ECB" w:rsidRPr="00B80AB3" w:rsidTr="003E7ECB">
        <w:trPr>
          <w:trHeight w:val="2018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1 рабочий день</w:t>
            </w:r>
          </w:p>
        </w:tc>
      </w:tr>
      <w:tr w:rsidR="003E7ECB" w:rsidRPr="00B80AB3" w:rsidTr="003E7ECB">
        <w:trPr>
          <w:trHeight w:val="2038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от граждан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в день обращения</w:t>
            </w:r>
          </w:p>
          <w:p w:rsidR="003E7ECB" w:rsidRPr="00B80AB3" w:rsidRDefault="003E7ECB" w:rsidP="00DE0E1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2) передача документов из органа - в момент получения ответа от соответствующего вида сведений </w:t>
            </w:r>
          </w:p>
          <w:p w:rsidR="003E7ECB" w:rsidRPr="00B80AB3" w:rsidRDefault="003E7ECB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3E7ECB" w:rsidRPr="00B80AB3" w:rsidTr="003E7ECB">
        <w:trPr>
          <w:trHeight w:val="501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гражданам справок о размере пенсий (иных выплат)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максимальный срок – 5 рабочих дней</w:t>
            </w:r>
          </w:p>
        </w:tc>
      </w:tr>
      <w:tr w:rsidR="003E7ECB" w:rsidRPr="00B80AB3" w:rsidTr="003E7ECB">
        <w:trPr>
          <w:trHeight w:val="1290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651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E14089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E14089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1 рабочий день</w:t>
            </w:r>
          </w:p>
          <w:p w:rsidR="003E7ECB" w:rsidRPr="00B80AB3" w:rsidRDefault="003E7ECB" w:rsidP="00E14089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 передача результатов из органа в МФЦ – 1 рабочий день</w:t>
            </w:r>
          </w:p>
        </w:tc>
      </w:tr>
      <w:tr w:rsidR="003E7ECB" w:rsidRPr="00B80AB3" w:rsidTr="003E7ECB">
        <w:trPr>
          <w:trHeight w:val="2154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E14089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E14089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1 рабочий день</w:t>
            </w:r>
          </w:p>
          <w:p w:rsidR="003E7ECB" w:rsidRPr="00B80AB3" w:rsidRDefault="003E7ECB" w:rsidP="00E14089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3E7ECB" w:rsidRPr="00B80AB3" w:rsidTr="003E7ECB">
        <w:trPr>
          <w:trHeight w:val="884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 3-х рабочих дней</w:t>
            </w:r>
          </w:p>
        </w:tc>
      </w:tr>
      <w:tr w:rsidR="003E7ECB" w:rsidRPr="00B80AB3" w:rsidTr="003E7ECB">
        <w:trPr>
          <w:trHeight w:val="2932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87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Default="003E7ECB" w:rsidP="00AC3722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AC37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AC37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87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2822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заявления о назначении мер социальной поддержки, установленных законодательством Российской Федерации, гражданам, имеющим детей 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1870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Прием заявления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87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назначении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  <w:shd w:val="clear" w:color="auto" w:fill="FFFFFF"/>
              </w:rPr>
              <w:t xml:space="preserve"> мер социальной поддержки,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194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194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312D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2210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B312D7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312D7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B312D7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B312D7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2653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B312D7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B312D7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B312D7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</w:t>
            </w:r>
          </w:p>
          <w:p w:rsidR="003E7ECB" w:rsidRPr="00B80AB3" w:rsidRDefault="003E7ECB" w:rsidP="00B312D7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– 5 рабочих дней</w:t>
            </w:r>
          </w:p>
          <w:p w:rsidR="003E7ECB" w:rsidRPr="00B80AB3" w:rsidRDefault="003E7ECB" w:rsidP="00B312D7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снятие с регистрационного учета – 14 дней</w:t>
            </w:r>
          </w:p>
          <w:p w:rsidR="003E7ECB" w:rsidRPr="00B80AB3" w:rsidRDefault="003E7ECB" w:rsidP="00B312D7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</w:tc>
      </w:tr>
      <w:tr w:rsidR="003E7ECB" w:rsidRPr="00B80AB3" w:rsidTr="003E7ECB">
        <w:trPr>
          <w:trHeight w:val="2711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3E7ECB" w:rsidRPr="00B80AB3" w:rsidTr="003E7ECB">
        <w:trPr>
          <w:trHeight w:val="1270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69658B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бслуживание собак-проводников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3E7ECB" w:rsidRPr="00B80AB3" w:rsidTr="003E7ECB">
        <w:trPr>
          <w:trHeight w:val="1270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69658B" w:rsidRDefault="003E7ECB" w:rsidP="0069658B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658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заявлений об установлении секретного кода для идентификации гражданина 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142BC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658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658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5 рабочих дней</w:t>
            </w:r>
          </w:p>
        </w:tc>
      </w:tr>
      <w:tr w:rsidR="003E7ECB" w:rsidRPr="00B80AB3" w:rsidTr="003E7ECB">
        <w:trPr>
          <w:trHeight w:val="1270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69658B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658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по регистрации и снятию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658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AB593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B593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срок, не превышающий</w:t>
            </w:r>
            <w:r w:rsidRPr="000F245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AB593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трех рабочих дней со дня</w:t>
            </w:r>
            <w:r w:rsidRPr="000F245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AB593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получения из МФЦ</w:t>
            </w:r>
          </w:p>
        </w:tc>
      </w:tr>
      <w:tr w:rsidR="003E7ECB" w:rsidRPr="00B80AB3" w:rsidTr="003E7ECB">
        <w:trPr>
          <w:trHeight w:val="1270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69658B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658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договора.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142BC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658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0F245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F245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срок, не превышающий трех рабочих дней со дня получения из МФЦ</w:t>
            </w:r>
          </w:p>
        </w:tc>
      </w:tr>
      <w:tr w:rsidR="003E7ECB" w:rsidRPr="00B80AB3" w:rsidTr="003E7ECB">
        <w:trPr>
          <w:trHeight w:val="454"/>
          <w:jc w:val="center"/>
        </w:trPr>
        <w:tc>
          <w:tcPr>
            <w:tcW w:w="9582" w:type="dxa"/>
            <w:gridSpan w:val="4"/>
            <w:shd w:val="clear" w:color="000000" w:fill="F5EAE0"/>
            <w:vAlign w:val="center"/>
          </w:tcPr>
          <w:p w:rsidR="003E7ECB" w:rsidRPr="00B80AB3" w:rsidRDefault="003E7ECB" w:rsidP="00142BCC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Роспотребнадзор ЖД</w:t>
            </w:r>
          </w:p>
        </w:tc>
      </w:tr>
      <w:tr w:rsidR="003E7ECB" w:rsidRPr="00B80AB3" w:rsidTr="003E7ECB">
        <w:trPr>
          <w:trHeight w:val="3587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69658B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№584 «Об уведомительном порядке начала осуществления отдельных видов предпринимательской деятельности» 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142BCC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 w:rsidRPr="00B80AB3">
              <w:rPr>
                <w:rFonts w:ascii="Arial" w:hAnsi="Arial" w:cs="Arial"/>
                <w:iCs/>
                <w:color w:val="623B2A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</w:rPr>
            </w:pPr>
            <w:r w:rsidRPr="00B80AB3">
              <w:rPr>
                <w:rFonts w:ascii="Arial" w:hAnsi="Arial" w:cs="Arial"/>
                <w:iCs/>
                <w:color w:val="623B2A"/>
              </w:rPr>
              <w:t>передача документов из МФЦ в Орган - 2 рабочих дня</w:t>
            </w:r>
          </w:p>
        </w:tc>
      </w:tr>
      <w:tr w:rsidR="003E7ECB" w:rsidRPr="00B80AB3" w:rsidTr="003E7ECB">
        <w:trPr>
          <w:trHeight w:val="132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A01003" w:rsidRDefault="003E7ECB" w:rsidP="00142BCC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Главное управление Министерства юстиции Российской Федерации по Ростовской области</w:t>
            </w:r>
          </w:p>
        </w:tc>
      </w:tr>
      <w:tr w:rsidR="003E7ECB" w:rsidRPr="00B80AB3" w:rsidTr="003E7ECB">
        <w:trPr>
          <w:trHeight w:val="463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387B5A" w:rsidRDefault="003E7ECB" w:rsidP="00142BCC">
            <w:pPr>
              <w:rPr>
                <w:rFonts w:ascii="Arial" w:eastAsia="Times New Roman" w:hAnsi="Arial" w:cs="Arial"/>
                <w:iCs/>
                <w:color w:val="993300"/>
                <w:sz w:val="21"/>
                <w:szCs w:val="21"/>
                <w:lang w:eastAsia="ru-RU"/>
              </w:rPr>
            </w:pPr>
            <w:r w:rsidRPr="00B80AB3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eastAsia="ru-RU"/>
              </w:rPr>
              <w:t>Государственная услуга по проставлению апостиля на российских официальных документах, подлежащих вывозу за пределы территории Российской Федерации</w:t>
            </w:r>
            <w:r>
              <w:rPr>
                <w:rStyle w:val="ae"/>
                <w:rFonts w:ascii="Arial" w:eastAsia="Times New Roman" w:hAnsi="Arial" w:cs="Arial"/>
                <w:iCs/>
                <w:color w:val="993300"/>
                <w:sz w:val="21"/>
                <w:szCs w:val="21"/>
                <w:lang w:eastAsia="ru-RU"/>
              </w:rPr>
              <w:footnoteReference w:id="2"/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Default="003E7ECB" w:rsidP="00142BCC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B80AB3">
              <w:rPr>
                <w:rFonts w:ascii="Arial" w:hAnsi="Arial" w:cs="Arial"/>
                <w:iCs/>
                <w:color w:val="623B2A"/>
              </w:rPr>
              <w:t>пошлина, 2500 руб. за один документ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Default="003E7ECB" w:rsidP="00142BCC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B80AB3">
              <w:rPr>
                <w:rFonts w:ascii="Arial" w:hAnsi="Arial" w:cs="Arial"/>
                <w:iCs/>
                <w:color w:val="623B2A"/>
              </w:rPr>
              <w:t>3 рабочих дня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000000" w:fill="F5EAE0"/>
            <w:vAlign w:val="center"/>
          </w:tcPr>
          <w:p w:rsidR="003E7ECB" w:rsidRPr="00D30F90" w:rsidRDefault="003E7ECB" w:rsidP="0014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Региональные услуги</w:t>
            </w:r>
          </w:p>
        </w:tc>
      </w:tr>
      <w:tr w:rsidR="003E7ECB" w:rsidRPr="00B80AB3" w:rsidTr="003E7ECB">
        <w:trPr>
          <w:trHeight w:val="287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6E5FC2" w:rsidRDefault="003E7ECB" w:rsidP="0014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826BD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Перечень государственных услуг в сфере социальной поддержки населения</w:t>
            </w:r>
          </w:p>
        </w:tc>
      </w:tr>
      <w:tr w:rsidR="003E7ECB" w:rsidRPr="00B80AB3" w:rsidTr="003E7ECB">
        <w:trPr>
          <w:trHeight w:val="1304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</w:t>
            </w:r>
          </w:p>
          <w:p w:rsidR="003E7ECB" w:rsidRPr="00B80AB3" w:rsidRDefault="003E7ECB" w:rsidP="00142BCC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Компенсация расходов по оплате жилого помещения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3E7ECB" w:rsidRPr="00B80AB3" w:rsidTr="003E7ECB">
        <w:trPr>
          <w:trHeight w:val="2494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документами.</w:t>
            </w:r>
          </w:p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3E7ECB" w:rsidRPr="00B80AB3" w:rsidTr="003E7ECB">
        <w:trPr>
          <w:trHeight w:val="2778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Принятие решения о предоставлении услуг по</w:t>
            </w:r>
          </w:p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32"/>
                <w:szCs w:val="32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сурдопереводу инвалидам по слуху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32"/>
                <w:szCs w:val="32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2778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Принятие решения об обеспечении техническими и тифлотехническими средствами реабилитации инвалидов с заболеванием опорно-двигательного аппарата, </w:t>
            </w:r>
          </w:p>
          <w:p w:rsidR="003E7ECB" w:rsidRPr="00B80AB3" w:rsidRDefault="003E7ECB" w:rsidP="00142BC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инвалидов по зрению, инвалидов по слуху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1389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оформление и выдача удостоверения (дубликата 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ежемесячной выплаты на третьего ребенка или последующих детей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2994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Оплата расходов на газификацию домовладения (квартиры)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календарных </w:t>
            </w:r>
          </w:p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2210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Выплата компенсации за предоставленные услуги связи (абонентская плата за телефон и радио) ветеранам труда, гражданам, 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приравненным к ним, ветеранам труда Ростовской области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42B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  <w:p w:rsidR="003E7ECB" w:rsidRPr="00B80AB3" w:rsidRDefault="003E7ECB" w:rsidP="00142BCC">
            <w:pPr>
              <w:spacing w:after="0" w:line="240" w:lineRule="auto"/>
              <w:ind w:left="-57" w:right="-108"/>
            </w:pPr>
          </w:p>
        </w:tc>
      </w:tr>
      <w:tr w:rsidR="003E7ECB" w:rsidRPr="00B80AB3" w:rsidTr="003E7ECB">
        <w:trPr>
          <w:trHeight w:val="651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Снижение стоимости лекарств по рецепту врача на 50 процентов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19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1849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15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18 рабочих дней</w:t>
            </w:r>
          </w:p>
        </w:tc>
      </w:tr>
      <w:tr w:rsidR="003E7ECB" w:rsidRPr="00B80AB3" w:rsidTr="003E7ECB">
        <w:trPr>
          <w:trHeight w:val="1074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сертификата на региональный материнский капитал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30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Организация отдыха и оздоровления детей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календарных дней </w:t>
            </w:r>
          </w:p>
        </w:tc>
      </w:tr>
      <w:tr w:rsidR="003E7ECB" w:rsidRPr="00B80AB3" w:rsidTr="003E7ECB">
        <w:trPr>
          <w:trHeight w:val="3474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774A4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Ежемесячная денежная выплата региональным льготникам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42BC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42BCC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734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E941BD" w:rsidRDefault="003E7ECB" w:rsidP="00142BCC">
            <w:pPr>
              <w:spacing w:after="0" w:line="240" w:lineRule="auto"/>
              <w:ind w:left="-57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3E7ECB" w:rsidRPr="00B80AB3" w:rsidTr="003E7ECB">
        <w:trPr>
          <w:trHeight w:val="1483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  <w:tr w:rsidR="003E7ECB" w:rsidRPr="00B80AB3" w:rsidTr="003E7ECB">
        <w:trPr>
          <w:trHeight w:val="397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B80AB3" w:rsidRDefault="003E7ECB" w:rsidP="003F513C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CE762B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по физической культуре и спорту Ростовской области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  <w:tr w:rsidR="003E7ECB" w:rsidRPr="00B80AB3" w:rsidTr="003E7ECB">
        <w:trPr>
          <w:trHeight w:val="381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Default="003E7ECB" w:rsidP="003F513C">
            <w:pPr>
              <w:spacing w:after="0" w:line="240" w:lineRule="auto"/>
              <w:ind w:left="-57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3E7ECB" w:rsidRDefault="003E7ECB" w:rsidP="003F513C">
            <w:pPr>
              <w:spacing w:after="0" w:line="240" w:lineRule="auto"/>
              <w:ind w:left="-57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3E7ECB" w:rsidRPr="00B80AB3" w:rsidRDefault="003E7ECB" w:rsidP="003F513C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CE762B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сельского хозяйства и продовольствия Ростовской области</w:t>
            </w:r>
          </w:p>
        </w:tc>
      </w:tr>
      <w:tr w:rsidR="003E7ECB" w:rsidRPr="00B80AB3" w:rsidTr="003E7ECB">
        <w:trPr>
          <w:trHeight w:val="3202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3E7ECB" w:rsidRPr="00B80AB3" w:rsidTr="003E7ECB">
        <w:trPr>
          <w:trHeight w:val="5471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ind w:hanging="125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0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3E7ECB" w:rsidRPr="00B80AB3" w:rsidTr="003E7ECB">
        <w:trPr>
          <w:trHeight w:val="2352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 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19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3808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4262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4281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инвестиционных проектов:</w:t>
            </w:r>
          </w:p>
          <w:p w:rsidR="003E7ECB" w:rsidRPr="00B80AB3" w:rsidRDefault="003E7ECB" w:rsidP="003F513C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Минсельхоза РФ – 30 календарных дней</w:t>
            </w:r>
          </w:p>
          <w:p w:rsidR="003E7ECB" w:rsidRPr="00B80AB3" w:rsidRDefault="003E7ECB" w:rsidP="003F513C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:rsidR="003E7ECB" w:rsidRPr="00B80AB3" w:rsidRDefault="003E7ECB" w:rsidP="003F513C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инвестиционных проектов:</w:t>
            </w:r>
          </w:p>
          <w:p w:rsidR="003E7ECB" w:rsidRPr="00B80AB3" w:rsidRDefault="003E7ECB" w:rsidP="003F513C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3E7ECB" w:rsidRPr="00B80AB3" w:rsidTr="003E7ECB">
        <w:trPr>
          <w:trHeight w:val="3709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6E19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3E7ECB" w:rsidRPr="00B80AB3" w:rsidTr="003E7ECB">
        <w:trPr>
          <w:trHeight w:val="509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3128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46B7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55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 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2352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1540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49 рабочих дней с даты регистрации заявки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70B25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</w:t>
            </w:r>
            <w:r w:rsidRPr="00470B25">
              <w:rPr>
                <w:rFonts w:ascii="Arial" w:hAnsi="Arial" w:cs="Arial"/>
                <w:bCs/>
                <w:iCs/>
                <w:color w:val="623B2A"/>
                <w:sz w:val="21"/>
                <w:szCs w:val="21"/>
              </w:rPr>
              <w:t xml:space="preserve">на развитие мясного </w:t>
            </w:r>
            <w:r w:rsidRPr="00470B25">
              <w:rPr>
                <w:rFonts w:ascii="Arial" w:hAnsi="Arial" w:cs="Arial"/>
                <w:bCs/>
                <w:iCs/>
                <w:color w:val="623B2A"/>
                <w:sz w:val="21"/>
                <w:szCs w:val="21"/>
              </w:rPr>
              <w:lastRenderedPageBreak/>
              <w:t>животноводства, за исключением племенных животных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проектов:</w:t>
            </w:r>
          </w:p>
          <w:p w:rsidR="003E7ECB" w:rsidRPr="00B80AB3" w:rsidRDefault="003E7ECB" w:rsidP="003F513C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Минсельхоза РФ – 10 календарных дней</w:t>
            </w:r>
          </w:p>
          <w:p w:rsidR="003E7ECB" w:rsidRPr="00B80AB3" w:rsidRDefault="003E7ECB" w:rsidP="003F513C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:rsidR="003E7ECB" w:rsidRPr="00B80AB3" w:rsidRDefault="003E7ECB" w:rsidP="003F513C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проектов:</w:t>
            </w:r>
          </w:p>
          <w:p w:rsidR="003E7ECB" w:rsidRPr="00B80AB3" w:rsidRDefault="003E7ECB" w:rsidP="003F513C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сельскохозяйственным товаропроизводителям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оказание несвязанной поддержки в области растениеводства)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1691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40CD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продукции аквакультуры и (или) переработки, охлаждения и хранения водных биологических ресурсов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 </w:t>
            </w:r>
          </w:p>
        </w:tc>
      </w:tr>
      <w:tr w:rsidR="003E7ECB" w:rsidRPr="00B80AB3" w:rsidTr="003E7ECB">
        <w:trPr>
          <w:trHeight w:val="1218"/>
          <w:jc w:val="center"/>
        </w:trPr>
        <w:tc>
          <w:tcPr>
            <w:tcW w:w="4470" w:type="dxa"/>
            <w:shd w:val="clear" w:color="auto" w:fill="FFFFFF" w:themeFill="background1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7B7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приобретение техники, спецавтотранспорта, оборудования, устройств, приборов и комплектующих к ним, используемых в аквакультуре (рыбоводстве) и (или) переработке водных биологических ресурсов, в том числе по импорту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 </w:t>
            </w:r>
          </w:p>
        </w:tc>
      </w:tr>
      <w:tr w:rsidR="003E7ECB" w:rsidRPr="00B80AB3" w:rsidTr="003E7ECB">
        <w:trPr>
          <w:trHeight w:val="1769"/>
          <w:jc w:val="center"/>
        </w:trPr>
        <w:tc>
          <w:tcPr>
            <w:tcW w:w="4470" w:type="dxa"/>
            <w:shd w:val="clear" w:color="auto" w:fill="F5EAE0"/>
          </w:tcPr>
          <w:p w:rsidR="003E7ECB" w:rsidRDefault="003E7ECB" w:rsidP="003F513C">
            <w:pPr>
              <w:rPr>
                <w:rFonts w:ascii="Arial" w:hAnsi="Arial" w:cs="Arial"/>
                <w:bCs/>
                <w:iCs/>
                <w:color w:val="623B2A"/>
                <w:sz w:val="21"/>
                <w:szCs w:val="21"/>
              </w:rPr>
            </w:pPr>
          </w:p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A5038">
              <w:rPr>
                <w:rFonts w:ascii="Arial" w:hAnsi="Arial" w:cs="Arial"/>
                <w:bCs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</w:t>
            </w:r>
            <w:r w:rsidRPr="00AA503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 производство и реализацию продукции аквакультуры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 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F63E6">
              <w:rPr>
                <w:rFonts w:ascii="Arial" w:hAnsi="Arial" w:cs="Arial"/>
                <w:bCs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</w:t>
            </w:r>
            <w:r w:rsidRPr="001F63E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 </w:t>
            </w:r>
          </w:p>
        </w:tc>
      </w:tr>
      <w:tr w:rsidR="003E7ECB" w:rsidRPr="00B80AB3" w:rsidTr="003E7ECB">
        <w:trPr>
          <w:trHeight w:val="510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7E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рабочих дней 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12374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крестьянским (фермерским) хозяйствам на создание системы поддержки фермеров и развитие </w:t>
            </w:r>
            <w:r w:rsidRPr="00B12374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сельской кооперации по направлению – предоставление грантов «Агростартап»»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86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 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34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3472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производства молока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1699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2352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1599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462F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субсидии на возмещение части затрат на проведение уходных работ на виноградниках автохтонных сортов в плодоносящем возрасте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3E7ECB" w:rsidRPr="00B80AB3" w:rsidTr="003E7ECB">
        <w:trPr>
          <w:trHeight w:val="1599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E71EFC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71EF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производителям зерновых культур на возмещение части затрат на производство и реализацию зерновых культур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3E7ECB" w:rsidRPr="00B80AB3" w:rsidTr="003E7ECB">
        <w:trPr>
          <w:trHeight w:val="1599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E71EFC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71EF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3E7ECB" w:rsidRPr="00B80AB3" w:rsidTr="003E7ECB">
        <w:trPr>
          <w:trHeight w:val="1599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E71EFC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71EF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3E7ECB" w:rsidRPr="00B80AB3" w:rsidTr="003E7ECB">
        <w:trPr>
          <w:trHeight w:val="1599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E71EFC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71EF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3E7ECB" w:rsidRPr="00B80AB3" w:rsidTr="003E7ECB">
        <w:trPr>
          <w:trHeight w:val="639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F9329F" w:rsidRDefault="003E7ECB" w:rsidP="003F51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строительства, архитектуры и территориального развития Ростовской области</w:t>
            </w:r>
          </w:p>
        </w:tc>
      </w:tr>
      <w:tr w:rsidR="003E7ECB" w:rsidRPr="00B80AB3" w:rsidTr="003E7ECB">
        <w:trPr>
          <w:trHeight w:val="4616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3E7ECB" w:rsidRPr="00B80AB3" w:rsidTr="003E7ECB">
        <w:trPr>
          <w:trHeight w:val="4478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3E7ECB" w:rsidRPr="00B80AB3" w:rsidTr="003E7ECB">
        <w:trPr>
          <w:trHeight w:val="273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F9329F" w:rsidRDefault="003E7ECB" w:rsidP="003F51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экономического развития Ростовской области</w:t>
            </w:r>
          </w:p>
        </w:tc>
      </w:tr>
      <w:tr w:rsidR="003E7ECB" w:rsidRPr="00B80AB3" w:rsidTr="003E7ECB">
        <w:trPr>
          <w:trHeight w:val="918"/>
          <w:jc w:val="center"/>
        </w:trPr>
        <w:tc>
          <w:tcPr>
            <w:tcW w:w="4470" w:type="dxa"/>
            <w:shd w:val="clear" w:color="auto" w:fill="F5EAE0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auto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водоотведения».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 w:rsidR="003E7ECB" w:rsidRPr="00B80AB3" w:rsidTr="003E7ECB">
        <w:trPr>
          <w:trHeight w:val="417"/>
          <w:jc w:val="center"/>
        </w:trPr>
        <w:tc>
          <w:tcPr>
            <w:tcW w:w="9582" w:type="dxa"/>
            <w:gridSpan w:val="4"/>
            <w:shd w:val="clear" w:color="000000" w:fill="F5EAE0"/>
            <w:vAlign w:val="center"/>
          </w:tcPr>
          <w:p w:rsidR="003E7ECB" w:rsidRPr="00F9329F" w:rsidRDefault="003E7ECB" w:rsidP="003F51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природных ресурсов и экологии Ростовской области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3E7ECB" w:rsidRPr="00B80AB3" w:rsidTr="003E7ECB">
        <w:trPr>
          <w:trHeight w:val="882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3E7ECB" w:rsidRPr="00B80AB3" w:rsidTr="003E7ECB">
        <w:trPr>
          <w:trHeight w:val="1232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права пользования недрами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7500 рублей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изменений в лицензию на право пользования недрами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3E7ECB" w:rsidRPr="00B80AB3" w:rsidTr="003E7ECB">
        <w:trPr>
          <w:trHeight w:val="848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Переоформление лицензии на право пользования недрами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3E7ECB" w:rsidRPr="00B80AB3" w:rsidTr="003E7ECB">
        <w:trPr>
          <w:trHeight w:val="1012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Прекращение права пользования недрами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3E7ECB" w:rsidRPr="00B80AB3" w:rsidTr="003E7ECB">
        <w:trPr>
          <w:trHeight w:val="1101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056D26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55ACE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Default="003E7ECB" w:rsidP="00056D26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</w:t>
            </w:r>
            <w:r w:rsidRPr="00056D2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осударственная пошлина - 650 рублей; </w:t>
            </w:r>
          </w:p>
          <w:p w:rsidR="003E7ECB" w:rsidRPr="00B80AB3" w:rsidRDefault="003E7ECB" w:rsidP="00056D26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056D2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сбор за пользо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вание объектами животного мира </w:t>
            </w:r>
            <w:r w:rsidRPr="00056D2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ставки сбора за каждый объект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животного мира устанавливаются</w:t>
            </w:r>
            <w:r w:rsidRPr="00056D2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пунктами 2 и 3. статьи 333.3.НК РФ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517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- 5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 аннулирование 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охотничьих билетов единого федерального образца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- 5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х дней</w:t>
            </w:r>
          </w:p>
        </w:tc>
      </w:tr>
      <w:tr w:rsidR="003E7ECB" w:rsidRPr="00B80AB3" w:rsidTr="003E7ECB">
        <w:trPr>
          <w:trHeight w:val="207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F25DBB" w:rsidRDefault="003E7ECB" w:rsidP="003F51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3E7ECB" w:rsidRPr="00B80AB3" w:rsidTr="003E7ECB">
        <w:trPr>
          <w:trHeight w:val="793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18 рабочих дней</w:t>
            </w:r>
          </w:p>
        </w:tc>
      </w:tr>
      <w:tr w:rsidR="003E7ECB" w:rsidRPr="00B80AB3" w:rsidTr="003E7ECB">
        <w:trPr>
          <w:trHeight w:val="2110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 w:rsidR="003E7ECB" w:rsidRPr="00B80AB3" w:rsidTr="003E7ECB">
        <w:trPr>
          <w:trHeight w:val="222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F25DBB" w:rsidRDefault="003E7ECB" w:rsidP="003F51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Управление ветеринарии Ростовской области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3E7ECB" w:rsidRPr="00B80AB3" w:rsidTr="003E7ECB">
        <w:trPr>
          <w:trHeight w:val="409"/>
          <w:jc w:val="center"/>
        </w:trPr>
        <w:tc>
          <w:tcPr>
            <w:tcW w:w="9582" w:type="dxa"/>
            <w:gridSpan w:val="4"/>
            <w:shd w:val="clear" w:color="auto" w:fill="auto"/>
            <w:vAlign w:val="center"/>
          </w:tcPr>
          <w:p w:rsidR="003E7ECB" w:rsidRPr="0055078F" w:rsidRDefault="003E7ECB" w:rsidP="003F513C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Управление </w:t>
            </w: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3E7ECB" w:rsidRPr="00B80AB3" w:rsidTr="003E7ECB">
        <w:trPr>
          <w:trHeight w:val="1980"/>
          <w:jc w:val="center"/>
        </w:trPr>
        <w:tc>
          <w:tcPr>
            <w:tcW w:w="4470" w:type="dxa"/>
            <w:shd w:val="clear" w:color="000000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  <w:r>
              <w:rPr>
                <w:rStyle w:val="ae"/>
                <w:rFonts w:ascii="Arial" w:hAnsi="Arial" w:cs="Arial"/>
                <w:iCs/>
                <w:color w:val="623B2A"/>
                <w:sz w:val="21"/>
                <w:szCs w:val="21"/>
              </w:rPr>
              <w:footnoteReference w:id="3"/>
            </w:r>
          </w:p>
        </w:tc>
        <w:tc>
          <w:tcPr>
            <w:tcW w:w="2513" w:type="dxa"/>
            <w:gridSpan w:val="2"/>
            <w:shd w:val="clear" w:color="000000" w:fill="F5EAE0"/>
            <w:vAlign w:val="center"/>
          </w:tcPr>
          <w:p w:rsidR="003E7ECB" w:rsidRPr="00B80AB3" w:rsidRDefault="003E7ECB" w:rsidP="003F513C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сбор – 1141 рубль</w:t>
            </w:r>
          </w:p>
        </w:tc>
        <w:tc>
          <w:tcPr>
            <w:tcW w:w="2599" w:type="dxa"/>
            <w:shd w:val="clear" w:color="000000" w:fill="F5EAE0"/>
            <w:vAlign w:val="center"/>
          </w:tcPr>
          <w:p w:rsidR="003E7ECB" w:rsidRPr="00B80AB3" w:rsidRDefault="003E7ECB" w:rsidP="003F513C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3E7ECB" w:rsidRPr="00170078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  <w:vertAlign w:val="superscript"/>
              </w:rPr>
            </w:pPr>
            <w:r w:rsidRPr="003F51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экзаменов на право управления самоходными машинами и выдача подтверждающих право на управление самоходными машинами удостоверений подуслуга «Замена удостоверения-тракториста машиниста (тракториста) или удостоверения другого вида»</w:t>
            </w:r>
            <w:r>
              <w:rPr>
                <w:rStyle w:val="ae"/>
                <w:rFonts w:ascii="Arial" w:hAnsi="Arial" w:cs="Arial"/>
                <w:iCs/>
                <w:color w:val="623B2A"/>
                <w:sz w:val="21"/>
                <w:szCs w:val="21"/>
              </w:rPr>
              <w:footnoteReference w:id="4"/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3E7ECB" w:rsidRPr="003F513C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F51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Размер государственной пошлины за замену удостоверения тракториста-машиниста составляет 500 рублей 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ECB" w:rsidRPr="003F513C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F513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дней.</w:t>
            </w:r>
          </w:p>
        </w:tc>
      </w:tr>
      <w:tr w:rsidR="003E7ECB" w:rsidRPr="00B80AB3" w:rsidTr="003E7ECB">
        <w:trPr>
          <w:trHeight w:val="179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F25DBB" w:rsidRDefault="003E7ECB" w:rsidP="0017007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ЗАГС</w:t>
            </w: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</w:t>
            </w:r>
          </w:p>
        </w:tc>
      </w:tr>
      <w:tr w:rsidR="003E7ECB" w:rsidRPr="00B80AB3" w:rsidTr="003E7ECB">
        <w:trPr>
          <w:trHeight w:val="700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рождения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830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смерти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7007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857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заключения брака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стоимость подачи заявления в ЗАГС составляет 350 рублей.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расторжения брака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17007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:rsidR="003E7ECB" w:rsidRPr="00B80AB3" w:rsidRDefault="003E7ECB" w:rsidP="0017007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spacing w:after="0" w:line="240" w:lineRule="auto"/>
              <w:ind w:left="84" w:right="-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пошлина,</w:t>
            </w:r>
          </w:p>
          <w:p w:rsidR="003E7ECB" w:rsidRPr="00B80AB3" w:rsidRDefault="003E7ECB" w:rsidP="00170078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350 рублей -</w:t>
            </w:r>
          </w:p>
          <w:p w:rsidR="003E7ECB" w:rsidRPr="00B80AB3" w:rsidRDefault="003E7ECB" w:rsidP="00170078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за выдачу повторного свидетельства о государственной регистрации акта 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гражданского состояния;</w:t>
            </w:r>
          </w:p>
          <w:p w:rsidR="003E7ECB" w:rsidRPr="00B80AB3" w:rsidRDefault="003E7ECB" w:rsidP="00170078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200 рублей –за выдачу справок из архивов органов записи актов гражданского состояния.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 день обращения в день обращения</w:t>
            </w:r>
          </w:p>
        </w:tc>
      </w:tr>
      <w:tr w:rsidR="003E7ECB" w:rsidRPr="00B80AB3" w:rsidTr="003E7ECB">
        <w:trPr>
          <w:trHeight w:val="244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55078F" w:rsidRDefault="003E7ECB" w:rsidP="00373C5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Бесплатно, </w:t>
            </w:r>
          </w:p>
          <w:p w:rsidR="003E7ECB" w:rsidRPr="00B80AB3" w:rsidRDefault="003E7ECB" w:rsidP="0017007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- по исполнению тематических, имущественных и биографических запросов (для архивов, предоставляющих услугу платно).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дней.</w:t>
            </w:r>
          </w:p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B80AB3" w:rsidRDefault="003E7ECB" w:rsidP="00373C5B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Д</w:t>
            </w:r>
            <w:r w:rsidRPr="00A01003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епартамент по предупреждению и ликвидации чрезвычайных ситуаций Ростовской области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Default="003E7ECB" w:rsidP="00170078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Default="003E7ECB" w:rsidP="0017007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11 календарных дней </w:t>
            </w:r>
          </w:p>
          <w:p w:rsidR="003E7ECB" w:rsidRDefault="003E7ECB" w:rsidP="00170078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</w:t>
            </w: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ликвидации чрезвычайных ситуаций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FF0A80" w:rsidRDefault="003E7ECB" w:rsidP="00170078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FF0A80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FF0A80" w:rsidRDefault="003E7ECB" w:rsidP="0017007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FF0A8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FF0A80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F0A80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11 календарных дней </w:t>
            </w:r>
          </w:p>
          <w:p w:rsidR="003E7ECB" w:rsidRPr="00FF0A80" w:rsidRDefault="003E7ECB" w:rsidP="00170078">
            <w:pP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FF0A8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Default="003E7ECB" w:rsidP="0017007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3E7ECB" w:rsidRPr="00B80AB3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охране объектов культурного наследия Ростовской области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</w:tcPr>
          <w:p w:rsidR="003E7ECB" w:rsidRPr="00497B07" w:rsidRDefault="003E7ECB" w:rsidP="00170078">
            <w:pPr>
              <w:spacing w:after="0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497B07">
              <w:rPr>
                <w:rFonts w:ascii="Arial" w:hAnsi="Arial" w:cs="Arial"/>
                <w:color w:val="583D2E"/>
                <w:sz w:val="21"/>
                <w:szCs w:val="21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1C7F93" w:rsidRDefault="003E7ECB" w:rsidP="00597D12">
            <w:pPr>
              <w:jc w:val="center"/>
              <w:rPr>
                <w:sz w:val="21"/>
                <w:szCs w:val="21"/>
              </w:rPr>
            </w:pPr>
            <w:r w:rsidRPr="001C7F9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</w:tcPr>
          <w:p w:rsidR="003E7ECB" w:rsidRPr="00497B07" w:rsidRDefault="003E7ECB" w:rsidP="00170078">
            <w:pPr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497B07">
              <w:rPr>
                <w:rFonts w:ascii="Arial" w:hAnsi="Arial" w:cs="Arial"/>
                <w:color w:val="583D2E"/>
                <w:sz w:val="21"/>
                <w:szCs w:val="21"/>
              </w:rPr>
      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513" w:type="dxa"/>
            <w:gridSpan w:val="2"/>
            <w:shd w:val="clear" w:color="auto" w:fill="FFFFFF" w:themeFill="background1"/>
          </w:tcPr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1C7F93" w:rsidRDefault="003E7ECB" w:rsidP="00170078">
            <w:pPr>
              <w:jc w:val="center"/>
              <w:rPr>
                <w:sz w:val="21"/>
                <w:szCs w:val="21"/>
              </w:rPr>
            </w:pPr>
            <w:r w:rsidRPr="001C7F9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</w:tcPr>
          <w:p w:rsidR="003E7ECB" w:rsidRPr="00497B07" w:rsidRDefault="003E7ECB" w:rsidP="00170078">
            <w:pPr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497B07">
              <w:rPr>
                <w:rFonts w:ascii="Arial" w:hAnsi="Arial" w:cs="Arial"/>
                <w:color w:val="583D2E"/>
                <w:sz w:val="21"/>
                <w:szCs w:val="21"/>
              </w:rPr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513" w:type="dxa"/>
            <w:gridSpan w:val="2"/>
            <w:shd w:val="clear" w:color="auto" w:fill="F5EAE0"/>
          </w:tcPr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1C7F93" w:rsidRDefault="003E7ECB" w:rsidP="00170078">
            <w:pPr>
              <w:jc w:val="center"/>
              <w:rPr>
                <w:sz w:val="21"/>
                <w:szCs w:val="21"/>
              </w:rPr>
            </w:pPr>
            <w:r w:rsidRPr="001C7F9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3E7ECB" w:rsidRPr="00B80AB3" w:rsidTr="003E7ECB">
        <w:trPr>
          <w:trHeight w:val="2583"/>
          <w:jc w:val="center"/>
        </w:trPr>
        <w:tc>
          <w:tcPr>
            <w:tcW w:w="4470" w:type="dxa"/>
            <w:shd w:val="clear" w:color="auto" w:fill="FFFFFF" w:themeFill="background1"/>
          </w:tcPr>
          <w:p w:rsidR="003E7ECB" w:rsidRPr="00497B07" w:rsidRDefault="003E7ECB" w:rsidP="00170078">
            <w:pPr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497B07">
              <w:rPr>
                <w:rFonts w:ascii="Arial" w:hAnsi="Arial" w:cs="Arial"/>
                <w:color w:val="583D2E"/>
                <w:sz w:val="21"/>
                <w:szCs w:val="21"/>
              </w:rPr>
              <w:lastRenderedPageBreak/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2513" w:type="dxa"/>
            <w:gridSpan w:val="2"/>
            <w:shd w:val="clear" w:color="auto" w:fill="FFFFFF" w:themeFill="background1"/>
          </w:tcPr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1C7F93" w:rsidRDefault="003E7ECB" w:rsidP="00170078">
            <w:pPr>
              <w:jc w:val="center"/>
              <w:rPr>
                <w:sz w:val="21"/>
                <w:szCs w:val="21"/>
              </w:rPr>
            </w:pPr>
            <w:r w:rsidRPr="001C7F9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20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</w:tcPr>
          <w:p w:rsidR="003E7ECB" w:rsidRPr="00497B07" w:rsidRDefault="003E7ECB" w:rsidP="00170078">
            <w:pPr>
              <w:spacing w:after="0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497B07">
              <w:rPr>
                <w:rFonts w:ascii="Arial" w:hAnsi="Arial" w:cs="Arial"/>
                <w:color w:val="583D2E"/>
                <w:sz w:val="21"/>
                <w:szCs w:val="21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2513" w:type="dxa"/>
            <w:gridSpan w:val="2"/>
            <w:shd w:val="clear" w:color="auto" w:fill="F5EAE0"/>
          </w:tcPr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Pr="001C7F93" w:rsidRDefault="003E7ECB" w:rsidP="00170078">
            <w:pPr>
              <w:jc w:val="center"/>
              <w:rPr>
                <w:sz w:val="21"/>
                <w:szCs w:val="21"/>
              </w:rPr>
            </w:pPr>
            <w:r w:rsidRPr="001C7F9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97D1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строительства, архитектуры и территориального развития Ростовской области и Государственное бюджетное учреждение Ростовской области «Агентство жилищных программ»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</w:tcPr>
          <w:p w:rsidR="003E7ECB" w:rsidRPr="00497B07" w:rsidRDefault="003E7ECB" w:rsidP="00170078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497B07">
              <w:rPr>
                <w:rFonts w:ascii="Arial" w:hAnsi="Arial" w:cs="Arial"/>
                <w:color w:val="583D2E"/>
                <w:sz w:val="21"/>
                <w:szCs w:val="21"/>
              </w:rPr>
              <w:t>Прием заявлений о предоставлении единовременной выплаты и необходимых документов</w:t>
            </w:r>
          </w:p>
          <w:p w:rsidR="003E7ECB" w:rsidRPr="00497B07" w:rsidRDefault="003E7ECB" w:rsidP="00170078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</w:p>
        </w:tc>
        <w:tc>
          <w:tcPr>
            <w:tcW w:w="2513" w:type="dxa"/>
            <w:gridSpan w:val="2"/>
            <w:shd w:val="clear" w:color="auto" w:fill="F5EAE0"/>
          </w:tcPr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</w:pPr>
            <w:r w:rsidRPr="00333DD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</w:tcPr>
          <w:p w:rsidR="003E7ECB" w:rsidRPr="00497B07" w:rsidRDefault="003E7ECB" w:rsidP="00170078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497B07">
              <w:rPr>
                <w:rFonts w:ascii="Arial" w:hAnsi="Arial" w:cs="Arial"/>
                <w:color w:val="583D2E"/>
                <w:sz w:val="21"/>
                <w:szCs w:val="21"/>
              </w:rPr>
              <w:t xml:space="preserve">Прием заявлений о предоставлении государственного жилищного сертификата и необходимых документов </w:t>
            </w:r>
          </w:p>
          <w:p w:rsidR="003E7ECB" w:rsidRPr="00497B07" w:rsidRDefault="003E7ECB" w:rsidP="00170078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</w:p>
        </w:tc>
        <w:tc>
          <w:tcPr>
            <w:tcW w:w="2513" w:type="dxa"/>
            <w:gridSpan w:val="2"/>
            <w:shd w:val="clear" w:color="auto" w:fill="FFFFFF" w:themeFill="background1"/>
          </w:tcPr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</w:pPr>
            <w:r w:rsidRPr="00333DD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</w:tcPr>
          <w:p w:rsidR="003E7ECB" w:rsidRPr="00497B07" w:rsidRDefault="003E7ECB" w:rsidP="00170078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497B07">
              <w:rPr>
                <w:rFonts w:ascii="Arial" w:hAnsi="Arial" w:cs="Arial"/>
                <w:color w:val="583D2E"/>
                <w:sz w:val="21"/>
                <w:szCs w:val="21"/>
              </w:rPr>
              <w:t xml:space="preserve">Прием </w:t>
            </w:r>
            <w:hyperlink w:anchor="Par597" w:tooltip="                                 Заявление" w:history="1">
              <w:r w:rsidRPr="00497B07">
                <w:rPr>
                  <w:rFonts w:ascii="Arial" w:hAnsi="Arial" w:cs="Arial"/>
                  <w:color w:val="583D2E"/>
                  <w:sz w:val="21"/>
                  <w:szCs w:val="21"/>
                </w:rPr>
                <w:t>заявлени</w:t>
              </w:r>
            </w:hyperlink>
            <w:r w:rsidRPr="00497B07">
              <w:rPr>
                <w:rFonts w:ascii="Arial" w:hAnsi="Arial" w:cs="Arial"/>
                <w:color w:val="583D2E"/>
                <w:sz w:val="21"/>
                <w:szCs w:val="21"/>
              </w:rPr>
              <w:t xml:space="preserve">й об оплате государственного жилищного сертификата и необходимых документов </w:t>
            </w:r>
          </w:p>
          <w:p w:rsidR="003E7ECB" w:rsidRPr="00497B07" w:rsidRDefault="003E7ECB" w:rsidP="00170078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</w:p>
          <w:p w:rsidR="003E7ECB" w:rsidRPr="00497B07" w:rsidRDefault="003E7ECB" w:rsidP="00170078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</w:p>
        </w:tc>
        <w:tc>
          <w:tcPr>
            <w:tcW w:w="2513" w:type="dxa"/>
            <w:gridSpan w:val="2"/>
            <w:shd w:val="clear" w:color="auto" w:fill="F5EAE0"/>
          </w:tcPr>
          <w:p w:rsidR="003E7ECB" w:rsidRDefault="003E7ECB" w:rsidP="00170078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3E7ECB" w:rsidRDefault="003E7ECB" w:rsidP="00170078">
            <w:pPr>
              <w:jc w:val="center"/>
            </w:pPr>
            <w:r w:rsidRPr="00333DD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170078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5 рабочих дней</w:t>
            </w:r>
          </w:p>
        </w:tc>
      </w:tr>
      <w:tr w:rsidR="003E7ECB" w:rsidRPr="00B80AB3" w:rsidTr="003E7ECB">
        <w:trPr>
          <w:trHeight w:val="116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55078F" w:rsidRDefault="003E7ECB" w:rsidP="0017007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Типовые муниципальные услуги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*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55078F" w:rsidRDefault="003E7ECB" w:rsidP="0017007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Муниципальные услуги в сфере земельно-имущественных отношений 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30 календарных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2 месяца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 xml:space="preserve">Выдача разрешения на использование земель или земельных участков без предоставления земельных участков и </w:t>
            </w: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lastRenderedPageBreak/>
              <w:t>установления сервитута, публичного сервитута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25 календарных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104 календарных дня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67 календарных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2 месяца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15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67 календарных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Продажа земельного участка без проведения торгов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67 календарных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Предоставление земельного участка в собственность бесплатно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30 календарных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37 календарных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 месяц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60 календарных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30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15 рабочих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60 календарных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30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20 рабочих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10 календарных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45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lastRenderedPageBreak/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10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15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5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9582" w:type="dxa"/>
            <w:gridSpan w:val="4"/>
            <w:shd w:val="clear" w:color="auto" w:fill="F5EAE0"/>
            <w:vAlign w:val="bottom"/>
          </w:tcPr>
          <w:p w:rsidR="003E7ECB" w:rsidRPr="0055078F" w:rsidRDefault="003E7ECB" w:rsidP="00B50394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54 календарных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Выдача разрешения на ввод объекта в эксплуатацию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5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45 календарных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2 месяца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15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7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Выдача градостроительного плана земельного участка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14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 xml:space="preserve"> Присвоение адреса объекту адресации, изменение и аннулирование такого адреса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11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15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В соответствии с п. 14, 15 Постановления Правительства РФ от 09.06.2006 № 363 «Об информационном обеспечении градостроительной деятельности»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14 календарных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 xml:space="preserve">Направление уведомления о соответствии указанных в уведомлении о планируемом строительстве параметров объекта </w:t>
            </w: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lastRenderedPageBreak/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20 рабочих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В соответствии с п. 105 ст. 333.33 Налогового кодекса РФ - 5000 рублей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2 месяца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 xml:space="preserve">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5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38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45 календарных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 xml:space="preserve"> Выдача актов приемочной комиссии после переустройства и (или) перепланировки помещения в многоквартирном доме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15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жилищной сфере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 xml:space="preserve"> 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30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10 календарных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Адресная социальная выплата в связи с ростом тарифов на холодную воду и отведение сточных вод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10 рабочих дней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bottom"/>
          </w:tcPr>
          <w:p w:rsidR="003E7ECB" w:rsidRPr="00597D12" w:rsidRDefault="003E7ECB" w:rsidP="00597D1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97D1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архивного дела</w:t>
            </w:r>
          </w:p>
        </w:tc>
      </w:tr>
      <w:tr w:rsidR="003E7ECB" w:rsidRPr="00B80AB3" w:rsidTr="003E7ECB">
        <w:trPr>
          <w:trHeight w:val="579"/>
          <w:jc w:val="center"/>
        </w:trPr>
        <w:tc>
          <w:tcPr>
            <w:tcW w:w="4470" w:type="dxa"/>
            <w:shd w:val="clear" w:color="auto" w:fill="F5EAE0"/>
            <w:vAlign w:val="bottom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EF7913">
            <w:pPr>
              <w:spacing w:after="0" w:line="240" w:lineRule="auto"/>
              <w:jc w:val="center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597D12">
            <w:pPr>
              <w:spacing w:after="0" w:line="240" w:lineRule="auto"/>
              <w:jc w:val="both"/>
              <w:rPr>
                <w:rFonts w:ascii="Arial" w:hAnsi="Arial" w:cs="Arial"/>
                <w:color w:val="583D2E"/>
                <w:sz w:val="21"/>
                <w:szCs w:val="21"/>
              </w:rPr>
            </w:pPr>
            <w:r w:rsidRPr="00597D12">
              <w:rPr>
                <w:rFonts w:ascii="Arial" w:hAnsi="Arial" w:cs="Arial"/>
                <w:color w:val="583D2E"/>
                <w:sz w:val="21"/>
                <w:szCs w:val="21"/>
              </w:rPr>
              <w:t>30 календарных дней</w:t>
            </w:r>
          </w:p>
        </w:tc>
      </w:tr>
      <w:tr w:rsidR="003E7ECB" w:rsidRPr="00B80AB3" w:rsidTr="003E7ECB">
        <w:trPr>
          <w:trHeight w:val="309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Негосударственные услуги</w:t>
            </w:r>
          </w:p>
        </w:tc>
      </w:tr>
      <w:tr w:rsidR="003E7ECB" w:rsidRPr="00B80AB3" w:rsidTr="003E7ECB">
        <w:trPr>
          <w:trHeight w:val="576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D81421" w:rsidRDefault="003E7ECB" w:rsidP="00597D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Корпорация МСП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до 3-х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B50394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до 3-х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3E7ECB" w:rsidRPr="00B80AB3" w:rsidTr="003E7ECB">
        <w:trPr>
          <w:trHeight w:val="1236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B50394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3E7ECB" w:rsidRPr="00B80AB3" w:rsidTr="003E7ECB">
        <w:trPr>
          <w:trHeight w:val="2268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71AC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3E7ECB" w:rsidRPr="00B80AB3" w:rsidTr="003E7ECB">
        <w:trPr>
          <w:trHeight w:val="3746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B80AB3" w:rsidRDefault="003E7ECB" w:rsidP="00B50394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на Портале Бизнес-навигатора МСП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B50394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BE4D5" w:themeFill="accent2" w:themeFillTint="33"/>
            <w:vAlign w:val="center"/>
          </w:tcPr>
          <w:p w:rsidR="003E7ECB" w:rsidRPr="00B80AB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71AC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Услуга по информированию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</w:t>
            </w:r>
          </w:p>
        </w:tc>
        <w:tc>
          <w:tcPr>
            <w:tcW w:w="2513" w:type="dxa"/>
            <w:gridSpan w:val="2"/>
            <w:shd w:val="clear" w:color="auto" w:fill="FBE4D5" w:themeFill="accent2" w:themeFillTint="33"/>
            <w:vAlign w:val="center"/>
          </w:tcPr>
          <w:p w:rsidR="003E7ECB" w:rsidRPr="00B80AB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BE4D5" w:themeFill="accent2" w:themeFillTint="33"/>
            <w:vAlign w:val="center"/>
          </w:tcPr>
          <w:p w:rsidR="003E7ECB" w:rsidRPr="00B80AB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D81421" w:rsidRDefault="003E7ECB" w:rsidP="00371A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АНО «РРАПП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»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597D12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97D1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документов, необходимых для заключения договора о предоставлении микрозайма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597D12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97D1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597D12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97D1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22 рабочих дня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597D12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97D1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 и осмотр имущества, предоставляемого Агентству в залог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597D12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97D1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597D12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597D1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8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262C4E" w:rsidRDefault="003E7ECB" w:rsidP="0037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публичного акционерного общества «Россети Юг»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Консультирование по вопросу технологического присвоения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 и оформление заявки физического лица на присвоение по одному источнику электроснабжения энергопринимающих устройству с  максимальной мощностью до 15 кВт включительно</w:t>
            </w:r>
          </w:p>
        </w:tc>
        <w:tc>
          <w:tcPr>
            <w:tcW w:w="2476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5EAE0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 и оформление заявки юридического лица (индивидуального предпринимателя), физического лица на присвоение по одному источнику электроснабжения энергопринимающих устройству с  максимальной мощностью до 150 кВт включительно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636" w:type="dxa"/>
            <w:gridSpan w:val="2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297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EF7913" w:rsidRDefault="003E7ECB" w:rsidP="0037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F7913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Услуги ПАО «Газпром газораспределение Ростов-на-Дону»</w:t>
            </w:r>
          </w:p>
        </w:tc>
      </w:tr>
      <w:tr w:rsidR="003E7ECB" w:rsidRPr="00B80AB3" w:rsidTr="003E7ECB">
        <w:trPr>
          <w:trHeight w:val="848"/>
          <w:jc w:val="center"/>
        </w:trPr>
        <w:tc>
          <w:tcPr>
            <w:tcW w:w="4470" w:type="dxa"/>
            <w:shd w:val="clear" w:color="auto" w:fill="FFFFFF" w:themeFill="background1"/>
          </w:tcPr>
          <w:p w:rsidR="003E7ECB" w:rsidRPr="00B80AB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Приема от заявителей заявок о заключении договора о подключении в рамках догазификации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</w:tcPr>
          <w:p w:rsidR="003E7ECB" w:rsidRPr="00B80AB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определяется действующим законодательством Российской Федерации</w:t>
            </w:r>
          </w:p>
        </w:tc>
      </w:tr>
      <w:tr w:rsidR="003E7ECB" w:rsidRPr="00B80AB3" w:rsidTr="003E7ECB">
        <w:trPr>
          <w:trHeight w:val="395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EF7913" w:rsidRDefault="003E7ECB" w:rsidP="0037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F7913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Услуги ООО «Экострой-Дон»</w:t>
            </w:r>
          </w:p>
        </w:tc>
      </w:tr>
      <w:tr w:rsidR="003E7ECB" w:rsidRPr="00B80AB3" w:rsidTr="003E7ECB">
        <w:trPr>
          <w:trHeight w:val="848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рабочий день</w:t>
            </w:r>
          </w:p>
        </w:tc>
      </w:tr>
      <w:tr w:rsidR="003E7ECB" w:rsidRPr="00B80AB3" w:rsidTr="003E7ECB">
        <w:trPr>
          <w:trHeight w:val="848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рабочий день</w:t>
            </w:r>
          </w:p>
        </w:tc>
      </w:tr>
      <w:tr w:rsidR="003E7ECB" w:rsidRPr="00B80AB3" w:rsidTr="003E7ECB">
        <w:trPr>
          <w:trHeight w:val="556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F7913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НКО Фонд капитального ремонта</w:t>
            </w:r>
          </w:p>
        </w:tc>
      </w:tr>
      <w:tr w:rsidR="003E7ECB" w:rsidRPr="00B80AB3" w:rsidTr="003E7ECB">
        <w:trPr>
          <w:trHeight w:val="848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Консультирование собственников помещений в многоквартирных домах и прием от заявителей для Фонда заявлений о внесении изменений в сведения о собственнике помещения, площади помещения, форме собственности на помещение и добавление новой записи (создании нового лицевого счета помещения), а также документов в соответствии с перечнем документов, необходимых для внесения изменений в сведения о собственнике помещения в МКД, площади помещения, форме собственности на помещение и добавление новой записи (создании нового лицевого счета помещения)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9F1BB6" w:rsidRDefault="003E7ECB" w:rsidP="0037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9F1BB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Прочие услуги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EF7913" w:rsidRDefault="003E7ECB" w:rsidP="0037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F7913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Внесудебное банкротство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процедуры внесудебного банкротства гражданина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80A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EF7913" w:rsidRDefault="003E7ECB" w:rsidP="0037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F7913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ЕСИА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граждан в Единой системе идентификации и аутентификации (ПЭП)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5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Распечатывание Сертификата и Qr-кода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Распечатывание Сертификата и Qr-кода на ребенка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Получение результатов оказания услуги от ЕПГУ </w:t>
            </w:r>
          </w:p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Оцифровка документов в электронный вид и отправка на ЕПГУ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календарный день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календарный день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о статусе отказа ФЛ от сбора биометрии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календарный день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F7913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Карта болельщика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Идентификация личности на оформление карты болельщика (заявка уже подана через ЕПГУ)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карты болельщика (подача заявки через МФЦ)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EF7913" w:rsidRDefault="003E7ECB" w:rsidP="0037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F7913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Правовая помощь онлайн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bottom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Запись на онлайн-консультирование со специалистами Органов исполнительной власти и иными организациями на базе сети МФЦ </w:t>
            </w:r>
          </w:p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по предварительной записи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5EAE0"/>
            <w:vAlign w:val="center"/>
          </w:tcPr>
          <w:p w:rsidR="003E7ECB" w:rsidRPr="00EF7913" w:rsidRDefault="003E7ECB" w:rsidP="0037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F7913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Агентство жилищных программ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предоставлении единовременных выплат на обзаведение имуществом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5EAE0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об оплате государственного жилищного сертификата и необходимых документов</w:t>
            </w:r>
          </w:p>
        </w:tc>
        <w:tc>
          <w:tcPr>
            <w:tcW w:w="2513" w:type="dxa"/>
            <w:gridSpan w:val="2"/>
            <w:shd w:val="clear" w:color="auto" w:fill="F5EAE0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5EAE0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6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предоставлении социальных выплат на приобретение жилых помещений на основании выдаваемых государственных жилищных сертификатов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EF791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EF791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9582" w:type="dxa"/>
            <w:gridSpan w:val="4"/>
            <w:shd w:val="clear" w:color="auto" w:fill="FBE4D5" w:themeFill="accent2" w:themeFillTint="33"/>
            <w:vAlign w:val="center"/>
          </w:tcPr>
          <w:p w:rsidR="003E7ECB" w:rsidRPr="00D1758D" w:rsidRDefault="003E7ECB" w:rsidP="00D1758D">
            <w:pPr>
              <w:jc w:val="center"/>
              <w:rPr>
                <w:rFonts w:ascii="Arial" w:hAnsi="Arial" w:cs="Arial"/>
                <w:b/>
                <w:iCs/>
                <w:color w:val="623B2A"/>
              </w:rPr>
            </w:pPr>
            <w:r w:rsidRPr="00D1758D">
              <w:rPr>
                <w:rFonts w:ascii="Arial" w:hAnsi="Arial" w:cs="Arial"/>
                <w:b/>
                <w:iCs/>
                <w:color w:val="833C0B" w:themeColor="accent2" w:themeShade="80"/>
              </w:rPr>
              <w:t>ООО Геосфера</w:t>
            </w:r>
          </w:p>
        </w:tc>
      </w:tr>
      <w:tr w:rsidR="003E7ECB" w:rsidRPr="00B80AB3" w:rsidTr="003E7ECB">
        <w:trPr>
          <w:trHeight w:val="315"/>
          <w:jc w:val="center"/>
        </w:trPr>
        <w:tc>
          <w:tcPr>
            <w:tcW w:w="4470" w:type="dxa"/>
            <w:shd w:val="clear" w:color="auto" w:fill="FFFFFF" w:themeFill="background1"/>
            <w:vAlign w:val="center"/>
          </w:tcPr>
          <w:p w:rsidR="003E7ECB" w:rsidRPr="00B80AB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E2C3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Выполнение кадастровых работ в целях осуществления кадастрового учета объектов недвижимости</w:t>
            </w: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:rsidR="003E7ECB" w:rsidRPr="00B80AB3" w:rsidRDefault="003E7ECB" w:rsidP="00371AC2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:rsidR="003E7ECB" w:rsidRPr="00B80AB3" w:rsidRDefault="003E7ECB" w:rsidP="00371AC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</w:tbl>
    <w:p w:rsidR="00DD0EAE" w:rsidRDefault="00DD0EAE" w:rsidP="00DD0EAE">
      <w:pPr>
        <w:spacing w:after="0" w:line="240" w:lineRule="auto"/>
      </w:pPr>
      <w:bookmarkStart w:id="0" w:name="_GoBack"/>
      <w:bookmarkEnd w:id="0"/>
    </w:p>
    <w:sectPr w:rsidR="00DD0EAE" w:rsidSect="00CD695C">
      <w:headerReference w:type="first" r:id="rId9"/>
      <w:pgSz w:w="11906" w:h="16838"/>
      <w:pgMar w:top="567" w:right="567" w:bottom="568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39" w:rsidRDefault="004F4E39" w:rsidP="00EB462E">
      <w:pPr>
        <w:spacing w:after="0" w:line="240" w:lineRule="auto"/>
      </w:pPr>
      <w:r>
        <w:separator/>
      </w:r>
    </w:p>
  </w:endnote>
  <w:endnote w:type="continuationSeparator" w:id="0">
    <w:p w:rsidR="004F4E39" w:rsidRDefault="004F4E39" w:rsidP="00E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39" w:rsidRDefault="004F4E39" w:rsidP="00EB462E">
      <w:pPr>
        <w:spacing w:after="0" w:line="240" w:lineRule="auto"/>
      </w:pPr>
      <w:r>
        <w:separator/>
      </w:r>
    </w:p>
  </w:footnote>
  <w:footnote w:type="continuationSeparator" w:id="0">
    <w:p w:rsidR="004F4E39" w:rsidRDefault="004F4E39" w:rsidP="00EB462E">
      <w:pPr>
        <w:spacing w:after="0" w:line="240" w:lineRule="auto"/>
      </w:pPr>
      <w:r>
        <w:continuationSeparator/>
      </w:r>
    </w:p>
  </w:footnote>
  <w:footnote w:id="1">
    <w:p w:rsidR="003E7ECB" w:rsidRDefault="003E7ECB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Arial" w:hAnsi="Arial" w:cs="Arial"/>
          <w:iCs/>
          <w:color w:val="623B2A"/>
          <w:sz w:val="21"/>
          <w:szCs w:val="21"/>
        </w:rPr>
        <w:t>Предоставляется только в МФЦ г. Шахты</w:t>
      </w:r>
    </w:p>
  </w:footnote>
  <w:footnote w:id="2">
    <w:p w:rsidR="003E7ECB" w:rsidRPr="00793DB6" w:rsidRDefault="003E7ECB" w:rsidP="00793DB6">
      <w:pPr>
        <w:rPr>
          <w:rFonts w:ascii="Arial" w:hAnsi="Arial" w:cs="Arial"/>
          <w:iCs/>
          <w:color w:val="623B2A"/>
          <w:sz w:val="21"/>
          <w:szCs w:val="21"/>
        </w:rPr>
      </w:pPr>
      <w:r w:rsidRPr="00793DB6">
        <w:rPr>
          <w:rFonts w:ascii="Arial" w:hAnsi="Arial" w:cs="Arial"/>
          <w:iCs/>
          <w:color w:val="623B2A"/>
          <w:sz w:val="21"/>
          <w:szCs w:val="21"/>
        </w:rPr>
        <w:footnoteRef/>
      </w:r>
      <w:r w:rsidRPr="00793DB6">
        <w:rPr>
          <w:rFonts w:ascii="Arial" w:hAnsi="Arial" w:cs="Arial"/>
          <w:iCs/>
          <w:color w:val="623B2A"/>
          <w:sz w:val="21"/>
          <w:szCs w:val="21"/>
        </w:rPr>
        <w:t xml:space="preserve"> Услуга предоставляется</w:t>
      </w:r>
      <w:r>
        <w:rPr>
          <w:rFonts w:ascii="Arial" w:hAnsi="Arial" w:cs="Arial"/>
          <w:iCs/>
          <w:color w:val="623B2A"/>
          <w:sz w:val="21"/>
          <w:szCs w:val="21"/>
        </w:rPr>
        <w:t xml:space="preserve"> только </w:t>
      </w:r>
      <w:r w:rsidRPr="00793DB6">
        <w:rPr>
          <w:rFonts w:ascii="Arial" w:hAnsi="Arial" w:cs="Arial"/>
          <w:iCs/>
          <w:color w:val="623B2A"/>
          <w:sz w:val="21"/>
          <w:szCs w:val="21"/>
        </w:rPr>
        <w:t>в МФЦ г. Батайска</w:t>
      </w:r>
    </w:p>
  </w:footnote>
  <w:footnote w:id="3">
    <w:p w:rsidR="003E7ECB" w:rsidRDefault="003E7ECB" w:rsidP="0007234C">
      <w:pPr>
        <w:pStyle w:val="ac"/>
      </w:pPr>
      <w:r>
        <w:rPr>
          <w:rStyle w:val="ae"/>
        </w:rPr>
        <w:footnoteRef/>
      </w:r>
      <w:r>
        <w:t xml:space="preserve"> </w:t>
      </w:r>
      <w:r w:rsidRPr="00170078">
        <w:rPr>
          <w:rFonts w:ascii="Arial" w:hAnsi="Arial" w:cs="Arial"/>
          <w:iCs/>
          <w:color w:val="623B2A"/>
          <w:sz w:val="16"/>
          <w:szCs w:val="16"/>
        </w:rPr>
        <w:t>Услуга предоставляется только в МФЦ г. Гуково, г. Зверево, Красносулинского района</w:t>
      </w:r>
    </w:p>
  </w:footnote>
  <w:footnote w:id="4">
    <w:p w:rsidR="003E7ECB" w:rsidRDefault="003E7ECB">
      <w:pPr>
        <w:pStyle w:val="ac"/>
      </w:pPr>
      <w:r>
        <w:rPr>
          <w:rStyle w:val="ae"/>
        </w:rPr>
        <w:footnoteRef/>
      </w:r>
      <w:r>
        <w:t xml:space="preserve"> </w:t>
      </w:r>
      <w:r w:rsidRPr="00170078">
        <w:rPr>
          <w:rFonts w:ascii="Arial" w:hAnsi="Arial" w:cs="Arial"/>
          <w:iCs/>
          <w:color w:val="623B2A"/>
          <w:sz w:val="16"/>
          <w:szCs w:val="16"/>
        </w:rPr>
        <w:t>Услуга предоставляется только в МФЦ г. Гуково, г. Зверево, Красносулинского района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03" w:rsidRPr="00EB462E" w:rsidRDefault="00A01003" w:rsidP="00DD0EAE">
    <w:pPr>
      <w:pStyle w:val="a5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131"/>
    <w:multiLevelType w:val="hybridMultilevel"/>
    <w:tmpl w:val="9AAC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6"/>
    <w:rsid w:val="0000395E"/>
    <w:rsid w:val="0003137E"/>
    <w:rsid w:val="00040CDC"/>
    <w:rsid w:val="00045362"/>
    <w:rsid w:val="00046B7F"/>
    <w:rsid w:val="00051D22"/>
    <w:rsid w:val="00056D26"/>
    <w:rsid w:val="0007234C"/>
    <w:rsid w:val="00074651"/>
    <w:rsid w:val="000912A1"/>
    <w:rsid w:val="000A7E35"/>
    <w:rsid w:val="000B1964"/>
    <w:rsid w:val="000C17C0"/>
    <w:rsid w:val="000C34F6"/>
    <w:rsid w:val="000E6778"/>
    <w:rsid w:val="000F245F"/>
    <w:rsid w:val="00107E2F"/>
    <w:rsid w:val="00114AAF"/>
    <w:rsid w:val="001356A1"/>
    <w:rsid w:val="00142BCC"/>
    <w:rsid w:val="001514B5"/>
    <w:rsid w:val="00161A31"/>
    <w:rsid w:val="00170078"/>
    <w:rsid w:val="001863C2"/>
    <w:rsid w:val="001908B9"/>
    <w:rsid w:val="001C45DF"/>
    <w:rsid w:val="001C7F93"/>
    <w:rsid w:val="001F04F6"/>
    <w:rsid w:val="001F2AB9"/>
    <w:rsid w:val="001F4E2F"/>
    <w:rsid w:val="001F63E6"/>
    <w:rsid w:val="001F78C1"/>
    <w:rsid w:val="002022DF"/>
    <w:rsid w:val="00206186"/>
    <w:rsid w:val="0022438E"/>
    <w:rsid w:val="00227497"/>
    <w:rsid w:val="002531DB"/>
    <w:rsid w:val="00262C4E"/>
    <w:rsid w:val="00282294"/>
    <w:rsid w:val="00295DFF"/>
    <w:rsid w:val="00297032"/>
    <w:rsid w:val="00297356"/>
    <w:rsid w:val="002B2062"/>
    <w:rsid w:val="002B3353"/>
    <w:rsid w:val="002E12A2"/>
    <w:rsid w:val="002E6284"/>
    <w:rsid w:val="00314B8A"/>
    <w:rsid w:val="00340CA8"/>
    <w:rsid w:val="00350B60"/>
    <w:rsid w:val="00351610"/>
    <w:rsid w:val="003600DE"/>
    <w:rsid w:val="003601B5"/>
    <w:rsid w:val="00366BAA"/>
    <w:rsid w:val="0036776C"/>
    <w:rsid w:val="00371AC2"/>
    <w:rsid w:val="00373C5B"/>
    <w:rsid w:val="00377A7E"/>
    <w:rsid w:val="00383CBC"/>
    <w:rsid w:val="00385E01"/>
    <w:rsid w:val="00387B5A"/>
    <w:rsid w:val="00391B20"/>
    <w:rsid w:val="00392A89"/>
    <w:rsid w:val="003946FB"/>
    <w:rsid w:val="003A368B"/>
    <w:rsid w:val="003B58E4"/>
    <w:rsid w:val="003C3880"/>
    <w:rsid w:val="003E44A3"/>
    <w:rsid w:val="003E593A"/>
    <w:rsid w:val="003E6E82"/>
    <w:rsid w:val="003E7ECB"/>
    <w:rsid w:val="003F4D11"/>
    <w:rsid w:val="003F513C"/>
    <w:rsid w:val="00414031"/>
    <w:rsid w:val="004261BF"/>
    <w:rsid w:val="00454E96"/>
    <w:rsid w:val="00470B25"/>
    <w:rsid w:val="00497B07"/>
    <w:rsid w:val="004B1CA3"/>
    <w:rsid w:val="004D3F79"/>
    <w:rsid w:val="004F3A82"/>
    <w:rsid w:val="004F4E39"/>
    <w:rsid w:val="00515E8C"/>
    <w:rsid w:val="0051709F"/>
    <w:rsid w:val="0055078F"/>
    <w:rsid w:val="005817F6"/>
    <w:rsid w:val="00581C93"/>
    <w:rsid w:val="00592CC6"/>
    <w:rsid w:val="00597D12"/>
    <w:rsid w:val="005B0EC3"/>
    <w:rsid w:val="005D2AF2"/>
    <w:rsid w:val="005E1FEB"/>
    <w:rsid w:val="005E3170"/>
    <w:rsid w:val="005F6345"/>
    <w:rsid w:val="0060394C"/>
    <w:rsid w:val="00644E98"/>
    <w:rsid w:val="00647876"/>
    <w:rsid w:val="00651DD3"/>
    <w:rsid w:val="006624B6"/>
    <w:rsid w:val="0069658B"/>
    <w:rsid w:val="006B59E6"/>
    <w:rsid w:val="006C1393"/>
    <w:rsid w:val="006E2C35"/>
    <w:rsid w:val="006E5FC2"/>
    <w:rsid w:val="00714548"/>
    <w:rsid w:val="00720F30"/>
    <w:rsid w:val="00734CB9"/>
    <w:rsid w:val="00750F15"/>
    <w:rsid w:val="00793DB6"/>
    <w:rsid w:val="007A3727"/>
    <w:rsid w:val="007E3712"/>
    <w:rsid w:val="007E5853"/>
    <w:rsid w:val="007E7440"/>
    <w:rsid w:val="007F2D41"/>
    <w:rsid w:val="00826BD2"/>
    <w:rsid w:val="00840B91"/>
    <w:rsid w:val="00857710"/>
    <w:rsid w:val="008927A1"/>
    <w:rsid w:val="00892CC7"/>
    <w:rsid w:val="0089453C"/>
    <w:rsid w:val="008B6D47"/>
    <w:rsid w:val="008F414C"/>
    <w:rsid w:val="00925937"/>
    <w:rsid w:val="00926321"/>
    <w:rsid w:val="00953989"/>
    <w:rsid w:val="0095598C"/>
    <w:rsid w:val="00964C2D"/>
    <w:rsid w:val="00993F37"/>
    <w:rsid w:val="009A5CCE"/>
    <w:rsid w:val="009B32E8"/>
    <w:rsid w:val="009B4136"/>
    <w:rsid w:val="009C382F"/>
    <w:rsid w:val="009D32F1"/>
    <w:rsid w:val="009F1BB6"/>
    <w:rsid w:val="00A01003"/>
    <w:rsid w:val="00A2636D"/>
    <w:rsid w:val="00A43ED5"/>
    <w:rsid w:val="00A533BB"/>
    <w:rsid w:val="00A774A4"/>
    <w:rsid w:val="00A82EC1"/>
    <w:rsid w:val="00A86E44"/>
    <w:rsid w:val="00A91655"/>
    <w:rsid w:val="00AA5038"/>
    <w:rsid w:val="00AB1EBF"/>
    <w:rsid w:val="00AB593D"/>
    <w:rsid w:val="00AB5F2C"/>
    <w:rsid w:val="00AC3722"/>
    <w:rsid w:val="00AD0873"/>
    <w:rsid w:val="00B02309"/>
    <w:rsid w:val="00B02B41"/>
    <w:rsid w:val="00B12374"/>
    <w:rsid w:val="00B312D7"/>
    <w:rsid w:val="00B32FBA"/>
    <w:rsid w:val="00B50394"/>
    <w:rsid w:val="00B52F3C"/>
    <w:rsid w:val="00B53436"/>
    <w:rsid w:val="00B55ACE"/>
    <w:rsid w:val="00B560BD"/>
    <w:rsid w:val="00B62391"/>
    <w:rsid w:val="00B633E1"/>
    <w:rsid w:val="00B73481"/>
    <w:rsid w:val="00B7529E"/>
    <w:rsid w:val="00B80AB3"/>
    <w:rsid w:val="00B84EA4"/>
    <w:rsid w:val="00B874C1"/>
    <w:rsid w:val="00B90076"/>
    <w:rsid w:val="00B90572"/>
    <w:rsid w:val="00BA42C2"/>
    <w:rsid w:val="00BA66CE"/>
    <w:rsid w:val="00BA6766"/>
    <w:rsid w:val="00BB5C7F"/>
    <w:rsid w:val="00BE0C2F"/>
    <w:rsid w:val="00BE63AD"/>
    <w:rsid w:val="00C14EFF"/>
    <w:rsid w:val="00C15D89"/>
    <w:rsid w:val="00C65D77"/>
    <w:rsid w:val="00C70058"/>
    <w:rsid w:val="00C7230D"/>
    <w:rsid w:val="00CC1572"/>
    <w:rsid w:val="00CC4696"/>
    <w:rsid w:val="00CD6528"/>
    <w:rsid w:val="00CD695C"/>
    <w:rsid w:val="00CD7B27"/>
    <w:rsid w:val="00CE762B"/>
    <w:rsid w:val="00CF4BE6"/>
    <w:rsid w:val="00D1293D"/>
    <w:rsid w:val="00D1758D"/>
    <w:rsid w:val="00D2374C"/>
    <w:rsid w:val="00D30F90"/>
    <w:rsid w:val="00D36E19"/>
    <w:rsid w:val="00D43C4B"/>
    <w:rsid w:val="00D47B70"/>
    <w:rsid w:val="00D53443"/>
    <w:rsid w:val="00D80380"/>
    <w:rsid w:val="00D81421"/>
    <w:rsid w:val="00D8178B"/>
    <w:rsid w:val="00D8220C"/>
    <w:rsid w:val="00D843EF"/>
    <w:rsid w:val="00DB7373"/>
    <w:rsid w:val="00DC52E4"/>
    <w:rsid w:val="00DD0EAE"/>
    <w:rsid w:val="00DD3962"/>
    <w:rsid w:val="00DE0E10"/>
    <w:rsid w:val="00E14089"/>
    <w:rsid w:val="00E32B09"/>
    <w:rsid w:val="00E462F6"/>
    <w:rsid w:val="00E71EFC"/>
    <w:rsid w:val="00E9037B"/>
    <w:rsid w:val="00E941BD"/>
    <w:rsid w:val="00EB462E"/>
    <w:rsid w:val="00EC1980"/>
    <w:rsid w:val="00EF2AB0"/>
    <w:rsid w:val="00EF3FD1"/>
    <w:rsid w:val="00EF7913"/>
    <w:rsid w:val="00F0677D"/>
    <w:rsid w:val="00F1332F"/>
    <w:rsid w:val="00F402B5"/>
    <w:rsid w:val="00F66061"/>
    <w:rsid w:val="00F717DE"/>
    <w:rsid w:val="00F80603"/>
    <w:rsid w:val="00F81F14"/>
    <w:rsid w:val="00F909CB"/>
    <w:rsid w:val="00FA33BD"/>
    <w:rsid w:val="00FC0EE6"/>
    <w:rsid w:val="00FD4416"/>
    <w:rsid w:val="00FD6996"/>
    <w:rsid w:val="00FD7462"/>
    <w:rsid w:val="00FE2B73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9452"/>
  <w15:chartTrackingRefBased/>
  <w15:docId w15:val="{614BEDE3-9393-4C97-986A-14C0074C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A3727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387B5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387B5A"/>
    <w:rPr>
      <w:sz w:val="20"/>
      <w:szCs w:val="20"/>
    </w:rPr>
  </w:style>
  <w:style w:type="character" w:styleId="ae">
    <w:name w:val="footnote reference"/>
    <w:uiPriority w:val="99"/>
    <w:semiHidden/>
    <w:unhideWhenUsed/>
    <w:rsid w:val="00387B5A"/>
    <w:rPr>
      <w:vertAlign w:val="superscript"/>
    </w:rPr>
  </w:style>
  <w:style w:type="paragraph" w:customStyle="1" w:styleId="Default">
    <w:name w:val="Default"/>
    <w:rsid w:val="00DE0E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rsid w:val="00B90076"/>
    <w:pPr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rsid w:val="00B90076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EF8EACD079119ED2884DB70386C0C1A3DB003C78E17E45637886CDBVE2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0B9A-1A32-4F01-8C13-F7F1D537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8995</Words>
  <Characters>51277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60152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Par597</vt:lpwstr>
      </vt:variant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consultantplus://offline/ref=5A2EF8EACD079119ED2884DB70386C0C1A3DB003C78E17E45637886CDBVE2DH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Комаров</dc:creator>
  <cp:keywords/>
  <dc:description/>
  <cp:lastModifiedBy>adm1mfc</cp:lastModifiedBy>
  <cp:revision>3</cp:revision>
  <cp:lastPrinted>2022-01-12T07:06:00Z</cp:lastPrinted>
  <dcterms:created xsi:type="dcterms:W3CDTF">2023-06-26T07:34:00Z</dcterms:created>
  <dcterms:modified xsi:type="dcterms:W3CDTF">2023-06-26T07:35:00Z</dcterms:modified>
</cp:coreProperties>
</file>